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48CD" w14:textId="08391F58" w:rsidR="000F3344" w:rsidRDefault="00A41083" w:rsidP="00030332">
      <w:pPr>
        <w:jc w:val="center"/>
        <w:rPr>
          <w:rFonts w:ascii="Proxima Nova" w:eastAsia="Proxima Nova" w:hAnsi="Proxima Nova" w:cs="Proxima Nova"/>
          <w:b/>
          <w:sz w:val="20"/>
          <w:szCs w:val="20"/>
        </w:rPr>
      </w:pPr>
      <w:r>
        <w:rPr>
          <w:rFonts w:ascii="Proxima Nova" w:eastAsia="Proxima Nova" w:hAnsi="Proxima Nova" w:cs="Proxima Nova"/>
          <w:b/>
          <w:sz w:val="20"/>
          <w:szCs w:val="20"/>
        </w:rPr>
        <w:t>Convocatoria abierta para profesor de planta en la Facultad de Ciencias Sociales</w:t>
      </w:r>
    </w:p>
    <w:p w14:paraId="733648CF" w14:textId="77777777" w:rsidR="000F3344" w:rsidRDefault="000F3344">
      <w:pPr>
        <w:jc w:val="center"/>
        <w:rPr>
          <w:rFonts w:ascii="Proxima Nova" w:eastAsia="Proxima Nova" w:hAnsi="Proxima Nova" w:cs="Proxima Nova"/>
          <w:b/>
          <w:sz w:val="20"/>
          <w:szCs w:val="20"/>
        </w:rPr>
      </w:pPr>
    </w:p>
    <w:p w14:paraId="73364980" w14:textId="44CA1F0C" w:rsidR="000F3344" w:rsidRDefault="00030332" w:rsidP="00791EB2">
      <w:pPr>
        <w:jc w:val="center"/>
        <w:rPr>
          <w:rFonts w:ascii="Proxima Nova" w:eastAsia="Proxima Nova" w:hAnsi="Proxima Nova" w:cs="Proxima Nova"/>
          <w:b/>
          <w:sz w:val="20"/>
          <w:szCs w:val="20"/>
        </w:rPr>
      </w:pPr>
      <w:r>
        <w:rPr>
          <w:rFonts w:ascii="Proxima Nova" w:eastAsia="Proxima Nova" w:hAnsi="Proxima Nova" w:cs="Proxima Nova"/>
          <w:b/>
          <w:color w:val="000000"/>
          <w:sz w:val="20"/>
          <w:szCs w:val="20"/>
        </w:rPr>
        <w:t>Descripción del perfil</w:t>
      </w:r>
    </w:p>
    <w:p w14:paraId="73364981" w14:textId="77777777" w:rsidR="000F3344" w:rsidRDefault="000F3344">
      <w:pPr>
        <w:ind w:left="720"/>
        <w:jc w:val="both"/>
        <w:rPr>
          <w:rFonts w:ascii="Proxima Nova" w:eastAsia="Proxima Nova" w:hAnsi="Proxima Nova" w:cs="Proxima Nova"/>
          <w:b/>
          <w:sz w:val="20"/>
          <w:szCs w:val="20"/>
        </w:rPr>
      </w:pPr>
    </w:p>
    <w:p w14:paraId="73364982" w14:textId="77777777" w:rsidR="000F3344" w:rsidRDefault="000F3344">
      <w:pPr>
        <w:jc w:val="both"/>
        <w:rPr>
          <w:rFonts w:ascii="Proxima Nova" w:eastAsia="Proxima Nova" w:hAnsi="Proxima Nova" w:cs="Proxima Nova"/>
          <w:sz w:val="20"/>
          <w:szCs w:val="20"/>
        </w:rPr>
      </w:pPr>
    </w:p>
    <w:tbl>
      <w:tblPr>
        <w:tblStyle w:val="ad"/>
        <w:tblW w:w="8385" w:type="dxa"/>
        <w:tblInd w:w="633"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400" w:firstRow="0" w:lastRow="0" w:firstColumn="0" w:lastColumn="0" w:noHBand="0" w:noVBand="1"/>
      </w:tblPr>
      <w:tblGrid>
        <w:gridCol w:w="1342"/>
        <w:gridCol w:w="1148"/>
        <w:gridCol w:w="5895"/>
      </w:tblGrid>
      <w:tr w:rsidR="000F3344" w14:paraId="73364986" w14:textId="77777777">
        <w:trPr>
          <w:trHeight w:val="87"/>
        </w:trPr>
        <w:tc>
          <w:tcPr>
            <w:tcW w:w="1342" w:type="dxa"/>
            <w:vMerge w:val="restart"/>
            <w:tcBorders>
              <w:top w:val="single" w:sz="8" w:space="0" w:color="808080"/>
              <w:left w:val="single" w:sz="8" w:space="0" w:color="808080"/>
              <w:bottom w:val="single" w:sz="8" w:space="0" w:color="808080"/>
              <w:right w:val="single" w:sz="8" w:space="0" w:color="808080"/>
            </w:tcBorders>
            <w:shd w:val="clear" w:color="auto" w:fill="auto"/>
            <w:vAlign w:val="center"/>
          </w:tcPr>
          <w:p w14:paraId="73364983" w14:textId="77777777" w:rsidR="000F3344" w:rsidRDefault="00D200AD">
            <w:pPr>
              <w:rPr>
                <w:rFonts w:ascii="Proxima Nova" w:eastAsia="Proxima Nova" w:hAnsi="Proxima Nova" w:cs="Proxima Nova"/>
                <w:b/>
                <w:sz w:val="18"/>
                <w:szCs w:val="18"/>
              </w:rPr>
            </w:pPr>
            <w:r>
              <w:rPr>
                <w:rFonts w:ascii="Proxima Nova" w:eastAsia="Proxima Nova" w:hAnsi="Proxima Nova" w:cs="Proxima Nova"/>
                <w:b/>
                <w:sz w:val="18"/>
                <w:szCs w:val="18"/>
              </w:rPr>
              <w:t>Perfil</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84" w14:textId="77777777" w:rsidR="000F3344" w:rsidRDefault="00D200AD">
            <w:pPr>
              <w:rPr>
                <w:rFonts w:ascii="Proxima Nova" w:eastAsia="Proxima Nova" w:hAnsi="Proxima Nova" w:cs="Proxima Nova"/>
                <w:b/>
                <w:sz w:val="18"/>
                <w:szCs w:val="18"/>
              </w:rPr>
            </w:pPr>
            <w:r>
              <w:rPr>
                <w:rFonts w:ascii="Proxima Nova" w:eastAsia="Proxima Nova" w:hAnsi="Proxima Nova" w:cs="Proxima Nova"/>
                <w:b/>
                <w:sz w:val="18"/>
                <w:szCs w:val="18"/>
              </w:rPr>
              <w:t>Área Académica</w:t>
            </w:r>
          </w:p>
        </w:tc>
        <w:tc>
          <w:tcPr>
            <w:tcW w:w="589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85" w14:textId="5496F1DB" w:rsidR="000F3344" w:rsidRDefault="00D200AD">
            <w:pPr>
              <w:rPr>
                <w:rFonts w:ascii="Proxima Nova" w:eastAsia="Proxima Nova" w:hAnsi="Proxima Nova" w:cs="Proxima Nova"/>
                <w:sz w:val="18"/>
                <w:szCs w:val="18"/>
              </w:rPr>
            </w:pPr>
            <w:r>
              <w:rPr>
                <w:rFonts w:ascii="Proxima Nova" w:eastAsia="Proxima Nova" w:hAnsi="Proxima Nova" w:cs="Proxima Nova"/>
                <w:sz w:val="18"/>
                <w:szCs w:val="18"/>
              </w:rPr>
              <w:t>Ciencia</w:t>
            </w:r>
            <w:r w:rsidR="00554E2E">
              <w:rPr>
                <w:rFonts w:ascii="Proxima Nova" w:eastAsia="Proxima Nova" w:hAnsi="Proxima Nova" w:cs="Proxima Nova"/>
                <w:sz w:val="18"/>
                <w:szCs w:val="18"/>
              </w:rPr>
              <w:t>s</w:t>
            </w:r>
            <w:r>
              <w:rPr>
                <w:rFonts w:ascii="Proxima Nova" w:eastAsia="Proxima Nova" w:hAnsi="Proxima Nova" w:cs="Proxima Nova"/>
                <w:sz w:val="18"/>
                <w:szCs w:val="18"/>
              </w:rPr>
              <w:t xml:space="preserve"> Política</w:t>
            </w:r>
            <w:r w:rsidR="00554E2E">
              <w:rPr>
                <w:rFonts w:ascii="Proxima Nova" w:eastAsia="Proxima Nova" w:hAnsi="Proxima Nova" w:cs="Proxima Nova"/>
                <w:sz w:val="18"/>
                <w:szCs w:val="18"/>
              </w:rPr>
              <w:t>s</w:t>
            </w:r>
            <w:r>
              <w:rPr>
                <w:rFonts w:ascii="Proxima Nova" w:eastAsia="Proxima Nova" w:hAnsi="Proxima Nova" w:cs="Proxima Nova"/>
                <w:sz w:val="18"/>
                <w:szCs w:val="18"/>
              </w:rPr>
              <w:t xml:space="preserve"> y Relaciones Internacionales</w:t>
            </w:r>
          </w:p>
        </w:tc>
      </w:tr>
      <w:tr w:rsidR="000F3344" w14:paraId="7336498A" w14:textId="77777777">
        <w:trPr>
          <w:trHeight w:val="70"/>
        </w:trPr>
        <w:tc>
          <w:tcPr>
            <w:tcW w:w="134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73364987" w14:textId="77777777" w:rsidR="000F3344" w:rsidRDefault="000F3344">
            <w:pPr>
              <w:widowControl w:val="0"/>
              <w:spacing w:line="276" w:lineRule="auto"/>
              <w:rPr>
                <w:rFonts w:ascii="Proxima Nova" w:eastAsia="Proxima Nova" w:hAnsi="Proxima Nova" w:cs="Proxima Nova"/>
                <w:sz w:val="18"/>
                <w:szCs w:val="18"/>
              </w:rPr>
            </w:pP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88" w14:textId="77777777" w:rsidR="000F3344" w:rsidRDefault="00D200AD">
            <w:pPr>
              <w:rPr>
                <w:rFonts w:ascii="Proxima Nova" w:eastAsia="Proxima Nova" w:hAnsi="Proxima Nova" w:cs="Proxima Nova"/>
                <w:b/>
                <w:sz w:val="18"/>
                <w:szCs w:val="18"/>
              </w:rPr>
            </w:pPr>
            <w:r>
              <w:rPr>
                <w:rFonts w:ascii="Proxima Nova" w:eastAsia="Proxima Nova" w:hAnsi="Proxima Nova" w:cs="Proxima Nova"/>
                <w:b/>
                <w:sz w:val="18"/>
                <w:szCs w:val="18"/>
              </w:rPr>
              <w:t>Código</w:t>
            </w:r>
          </w:p>
        </w:tc>
        <w:tc>
          <w:tcPr>
            <w:tcW w:w="589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89" w14:textId="63FAB25A" w:rsidR="000F3344" w:rsidRDefault="00E1360F">
            <w:pPr>
              <w:rPr>
                <w:rFonts w:ascii="Proxima Nova" w:eastAsia="Proxima Nova" w:hAnsi="Proxima Nova" w:cs="Proxima Nova"/>
                <w:sz w:val="18"/>
                <w:szCs w:val="18"/>
              </w:rPr>
            </w:pPr>
            <w:r w:rsidRPr="00E1360F">
              <w:rPr>
                <w:rFonts w:ascii="Proxima Nova" w:eastAsia="Proxima Nova" w:hAnsi="Proxima Nova" w:cs="Proxima Nova"/>
                <w:sz w:val="18"/>
                <w:szCs w:val="18"/>
              </w:rPr>
              <w:t>2025-2-101</w:t>
            </w:r>
          </w:p>
        </w:tc>
      </w:tr>
      <w:tr w:rsidR="000F3344" w14:paraId="7336498E" w14:textId="77777777">
        <w:trPr>
          <w:trHeight w:val="70"/>
        </w:trPr>
        <w:tc>
          <w:tcPr>
            <w:tcW w:w="134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7336498B" w14:textId="77777777" w:rsidR="000F3344" w:rsidRDefault="000F3344">
            <w:pPr>
              <w:widowControl w:val="0"/>
              <w:spacing w:line="276" w:lineRule="auto"/>
              <w:rPr>
                <w:rFonts w:ascii="Proxima Nova" w:eastAsia="Proxima Nova" w:hAnsi="Proxima Nova" w:cs="Proxima Nova"/>
                <w:sz w:val="18"/>
                <w:szCs w:val="18"/>
              </w:rPr>
            </w:pP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8C" w14:textId="77777777" w:rsidR="000F3344" w:rsidRDefault="00D200AD">
            <w:pPr>
              <w:rPr>
                <w:rFonts w:ascii="Proxima Nova" w:eastAsia="Proxima Nova" w:hAnsi="Proxima Nova" w:cs="Proxima Nova"/>
                <w:b/>
                <w:sz w:val="18"/>
                <w:szCs w:val="18"/>
              </w:rPr>
            </w:pPr>
            <w:r>
              <w:rPr>
                <w:rFonts w:ascii="Proxima Nova" w:eastAsia="Proxima Nova" w:hAnsi="Proxima Nova" w:cs="Proxima Nova"/>
                <w:b/>
                <w:sz w:val="18"/>
                <w:szCs w:val="18"/>
              </w:rPr>
              <w:t>Ciudad</w:t>
            </w:r>
          </w:p>
        </w:tc>
        <w:tc>
          <w:tcPr>
            <w:tcW w:w="589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8D" w14:textId="77777777" w:rsidR="000F3344" w:rsidRDefault="00D200AD">
            <w:pPr>
              <w:rPr>
                <w:rFonts w:ascii="Proxima Nova" w:eastAsia="Proxima Nova" w:hAnsi="Proxima Nova" w:cs="Proxima Nova"/>
                <w:sz w:val="18"/>
                <w:szCs w:val="18"/>
              </w:rPr>
            </w:pPr>
            <w:r>
              <w:rPr>
                <w:rFonts w:ascii="Proxima Nova" w:eastAsia="Proxima Nova" w:hAnsi="Proxima Nova" w:cs="Proxima Nova"/>
                <w:sz w:val="18"/>
                <w:szCs w:val="18"/>
              </w:rPr>
              <w:t>Bogotá</w:t>
            </w:r>
          </w:p>
        </w:tc>
      </w:tr>
      <w:tr w:rsidR="000F3344" w14:paraId="73364992" w14:textId="77777777">
        <w:trPr>
          <w:trHeight w:val="70"/>
        </w:trPr>
        <w:tc>
          <w:tcPr>
            <w:tcW w:w="134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7336498F" w14:textId="77777777" w:rsidR="000F3344" w:rsidRDefault="000F3344">
            <w:pPr>
              <w:widowControl w:val="0"/>
              <w:spacing w:line="276" w:lineRule="auto"/>
              <w:rPr>
                <w:rFonts w:ascii="Proxima Nova" w:eastAsia="Proxima Nova" w:hAnsi="Proxima Nova" w:cs="Proxima Nova"/>
                <w:b/>
                <w:sz w:val="18"/>
                <w:szCs w:val="18"/>
              </w:rPr>
            </w:pP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90" w14:textId="77777777" w:rsidR="000F3344" w:rsidRDefault="00D200AD">
            <w:pPr>
              <w:rPr>
                <w:rFonts w:ascii="Proxima Nova" w:eastAsia="Proxima Nova" w:hAnsi="Proxima Nova" w:cs="Proxima Nova"/>
                <w:b/>
                <w:sz w:val="18"/>
                <w:szCs w:val="18"/>
              </w:rPr>
            </w:pPr>
            <w:r>
              <w:rPr>
                <w:rFonts w:ascii="Proxima Nova" w:eastAsia="Proxima Nova" w:hAnsi="Proxima Nova" w:cs="Proxima Nova"/>
                <w:b/>
                <w:sz w:val="18"/>
                <w:szCs w:val="18"/>
              </w:rPr>
              <w:t>Categoría</w:t>
            </w:r>
          </w:p>
        </w:tc>
        <w:tc>
          <w:tcPr>
            <w:tcW w:w="589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91" w14:textId="77777777" w:rsidR="000F3344" w:rsidRDefault="00D200AD">
            <w:pPr>
              <w:rPr>
                <w:rFonts w:ascii="Proxima Nova" w:eastAsia="Proxima Nova" w:hAnsi="Proxima Nova" w:cs="Proxima Nova"/>
                <w:b/>
                <w:sz w:val="18"/>
                <w:szCs w:val="18"/>
              </w:rPr>
            </w:pPr>
            <w:r>
              <w:rPr>
                <w:rFonts w:ascii="Proxima Nova" w:eastAsia="Proxima Nova" w:hAnsi="Proxima Nova" w:cs="Proxima Nova"/>
                <w:b/>
                <w:sz w:val="18"/>
                <w:szCs w:val="18"/>
              </w:rPr>
              <w:t>Profesor Asistente 2</w:t>
            </w:r>
          </w:p>
        </w:tc>
      </w:tr>
      <w:tr w:rsidR="000F3344" w14:paraId="73364996" w14:textId="77777777">
        <w:trPr>
          <w:trHeight w:val="246"/>
        </w:trPr>
        <w:tc>
          <w:tcPr>
            <w:tcW w:w="134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73364993" w14:textId="77777777" w:rsidR="000F3344" w:rsidRDefault="000F3344">
            <w:pPr>
              <w:rPr>
                <w:rFonts w:ascii="Proxima Nova" w:eastAsia="Proxima Nova" w:hAnsi="Proxima Nova" w:cs="Proxima Nova"/>
                <w:b/>
                <w:sz w:val="18"/>
                <w:szCs w:val="18"/>
              </w:rPr>
            </w:pP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94" w14:textId="77777777" w:rsidR="000F3344" w:rsidRDefault="00D200AD">
            <w:pPr>
              <w:rPr>
                <w:rFonts w:ascii="Proxima Nova" w:eastAsia="Proxima Nova" w:hAnsi="Proxima Nova" w:cs="Proxima Nova"/>
                <w:b/>
                <w:sz w:val="18"/>
                <w:szCs w:val="18"/>
              </w:rPr>
            </w:pPr>
            <w:r>
              <w:rPr>
                <w:rFonts w:ascii="Proxima Nova" w:eastAsia="Proxima Nova" w:hAnsi="Proxima Nova" w:cs="Proxima Nova"/>
                <w:b/>
                <w:sz w:val="18"/>
                <w:szCs w:val="18"/>
              </w:rPr>
              <w:t>Dedicación</w:t>
            </w:r>
          </w:p>
        </w:tc>
        <w:tc>
          <w:tcPr>
            <w:tcW w:w="589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95" w14:textId="5AF22F90" w:rsidR="000F3344" w:rsidRDefault="00D200AD" w:rsidP="002243D1">
            <w:pPr>
              <w:jc w:val="both"/>
              <w:rPr>
                <w:rFonts w:ascii="Proxima Nova" w:eastAsia="Proxima Nova" w:hAnsi="Proxima Nova" w:cs="Proxima Nova"/>
                <w:sz w:val="18"/>
                <w:szCs w:val="18"/>
              </w:rPr>
            </w:pPr>
            <w:r>
              <w:rPr>
                <w:rFonts w:ascii="Proxima Nova" w:eastAsia="Proxima Nova" w:hAnsi="Proxima Nova" w:cs="Proxima Nova"/>
                <w:sz w:val="18"/>
                <w:szCs w:val="18"/>
              </w:rPr>
              <w:t>Tiempo completo (dedicación exclusiva) con actividades de docencia a nivel pregrado y postgrado</w:t>
            </w:r>
            <w:r w:rsidR="00554E2E">
              <w:rPr>
                <w:rFonts w:ascii="Proxima Nova" w:eastAsia="Proxima Nova" w:hAnsi="Proxima Nova" w:cs="Proxima Nova"/>
                <w:sz w:val="18"/>
                <w:szCs w:val="18"/>
              </w:rPr>
              <w:t>,</w:t>
            </w:r>
            <w:r>
              <w:rPr>
                <w:rFonts w:ascii="Proxima Nova" w:eastAsia="Proxima Nova" w:hAnsi="Proxima Nova" w:cs="Proxima Nova"/>
                <w:sz w:val="18"/>
                <w:szCs w:val="18"/>
              </w:rPr>
              <w:t xml:space="preserve"> investigación</w:t>
            </w:r>
            <w:r w:rsidR="00554E2E">
              <w:rPr>
                <w:rFonts w:ascii="Proxima Nova" w:eastAsia="Proxima Nova" w:hAnsi="Proxima Nova" w:cs="Proxima Nova"/>
                <w:sz w:val="18"/>
                <w:szCs w:val="18"/>
              </w:rPr>
              <w:t>, extensión y administración.</w:t>
            </w:r>
          </w:p>
        </w:tc>
      </w:tr>
      <w:tr w:rsidR="000F3344" w:rsidRPr="001D0E10" w14:paraId="7336499A" w14:textId="77777777">
        <w:trPr>
          <w:trHeight w:val="83"/>
        </w:trPr>
        <w:tc>
          <w:tcPr>
            <w:tcW w:w="1342" w:type="dxa"/>
            <w:vMerge w:val="restart"/>
            <w:tcBorders>
              <w:top w:val="single" w:sz="8" w:space="0" w:color="808080"/>
              <w:left w:val="single" w:sz="8" w:space="0" w:color="808080"/>
              <w:bottom w:val="single" w:sz="8" w:space="0" w:color="808080"/>
              <w:right w:val="single" w:sz="8" w:space="0" w:color="808080"/>
            </w:tcBorders>
            <w:shd w:val="clear" w:color="auto" w:fill="auto"/>
            <w:vAlign w:val="center"/>
          </w:tcPr>
          <w:p w14:paraId="73364997" w14:textId="77777777" w:rsidR="000F3344" w:rsidRDefault="00D200AD">
            <w:pPr>
              <w:rPr>
                <w:rFonts w:ascii="Proxima Nova" w:eastAsia="Proxima Nova" w:hAnsi="Proxima Nova" w:cs="Proxima Nova"/>
                <w:b/>
                <w:sz w:val="18"/>
                <w:szCs w:val="18"/>
              </w:rPr>
            </w:pPr>
            <w:r>
              <w:rPr>
                <w:rFonts w:ascii="Proxima Nova" w:eastAsia="Proxima Nova" w:hAnsi="Proxima Nova" w:cs="Proxima Nova"/>
                <w:b/>
                <w:sz w:val="18"/>
                <w:szCs w:val="18"/>
              </w:rPr>
              <w:t>Títulos</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98" w14:textId="77777777" w:rsidR="000F3344" w:rsidRDefault="00D200AD">
            <w:pPr>
              <w:rPr>
                <w:rFonts w:ascii="Proxima Nova" w:eastAsia="Proxima Nova" w:hAnsi="Proxima Nova" w:cs="Proxima Nova"/>
                <w:b/>
                <w:sz w:val="18"/>
                <w:szCs w:val="18"/>
              </w:rPr>
            </w:pPr>
            <w:r>
              <w:rPr>
                <w:rFonts w:ascii="Proxima Nova" w:eastAsia="Proxima Nova" w:hAnsi="Proxima Nova" w:cs="Proxima Nova"/>
                <w:b/>
                <w:sz w:val="18"/>
                <w:szCs w:val="18"/>
              </w:rPr>
              <w:t>Pregrado</w:t>
            </w:r>
          </w:p>
        </w:tc>
        <w:tc>
          <w:tcPr>
            <w:tcW w:w="5895"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73364999" w14:textId="5592C1C5" w:rsidR="000F3344" w:rsidRDefault="00305C0B" w:rsidP="00895485">
            <w:pPr>
              <w:jc w:val="both"/>
              <w:rPr>
                <w:rFonts w:ascii="Proxima Nova" w:eastAsia="Proxima Nova" w:hAnsi="Proxima Nova" w:cs="Proxima Nova"/>
                <w:sz w:val="18"/>
                <w:szCs w:val="18"/>
              </w:rPr>
            </w:pPr>
            <w:r w:rsidRPr="001D0E10">
              <w:rPr>
                <w:rFonts w:ascii="Proxima Nova" w:eastAsia="Proxima Nova" w:hAnsi="Proxima Nova" w:cs="Proxima Nova"/>
                <w:sz w:val="18"/>
                <w:szCs w:val="18"/>
              </w:rPr>
              <w:t>Profesional en Ciencia Política, Administración Pública o afines</w:t>
            </w:r>
            <w:r w:rsidR="00554E2E">
              <w:rPr>
                <w:rFonts w:ascii="Proxima Nova" w:eastAsia="Proxima Nova" w:hAnsi="Proxima Nova" w:cs="Proxima Nova"/>
                <w:sz w:val="18"/>
                <w:szCs w:val="18"/>
              </w:rPr>
              <w:t>.</w:t>
            </w:r>
          </w:p>
        </w:tc>
      </w:tr>
      <w:tr w:rsidR="000F3344" w14:paraId="7336499E" w14:textId="77777777">
        <w:trPr>
          <w:trHeight w:val="285"/>
        </w:trPr>
        <w:tc>
          <w:tcPr>
            <w:tcW w:w="134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7336499B" w14:textId="77777777" w:rsidR="000F3344" w:rsidRDefault="000F3344">
            <w:pPr>
              <w:rPr>
                <w:rFonts w:ascii="Proxima Nova" w:eastAsia="Proxima Nova" w:hAnsi="Proxima Nova" w:cs="Proxima Nova"/>
                <w:b/>
                <w:sz w:val="18"/>
                <w:szCs w:val="18"/>
              </w:rPr>
            </w:pP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9C" w14:textId="77777777" w:rsidR="000F3344" w:rsidRDefault="00D200AD">
            <w:pPr>
              <w:rPr>
                <w:rFonts w:ascii="Proxima Nova" w:eastAsia="Proxima Nova" w:hAnsi="Proxima Nova" w:cs="Proxima Nova"/>
                <w:b/>
                <w:sz w:val="18"/>
                <w:szCs w:val="18"/>
              </w:rPr>
            </w:pPr>
            <w:r>
              <w:rPr>
                <w:rFonts w:ascii="Proxima Nova" w:eastAsia="Proxima Nova" w:hAnsi="Proxima Nova" w:cs="Proxima Nova"/>
                <w:b/>
                <w:sz w:val="18"/>
                <w:szCs w:val="18"/>
              </w:rPr>
              <w:t>Posgrado</w:t>
            </w:r>
          </w:p>
        </w:tc>
        <w:tc>
          <w:tcPr>
            <w:tcW w:w="5895"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7336499D" w14:textId="58FDA670" w:rsidR="000F3344" w:rsidRDefault="00895485" w:rsidP="002243D1">
            <w:pPr>
              <w:jc w:val="both"/>
              <w:rPr>
                <w:rFonts w:ascii="Proxima Nova" w:eastAsia="Proxima Nova" w:hAnsi="Proxima Nova" w:cs="Proxima Nova"/>
                <w:sz w:val="18"/>
                <w:szCs w:val="18"/>
              </w:rPr>
            </w:pPr>
            <w:r>
              <w:rPr>
                <w:rFonts w:ascii="Proxima Nova" w:eastAsia="Proxima Nova" w:hAnsi="Proxima Nova" w:cs="Proxima Nova"/>
                <w:sz w:val="18"/>
                <w:szCs w:val="18"/>
              </w:rPr>
              <w:t xml:space="preserve">Mínimo </w:t>
            </w:r>
            <w:r w:rsidR="00920745" w:rsidRPr="00920745">
              <w:rPr>
                <w:rFonts w:ascii="Proxima Nova" w:eastAsia="Proxima Nova" w:hAnsi="Proxima Nova" w:cs="Proxima Nova"/>
                <w:sz w:val="18"/>
                <w:szCs w:val="18"/>
              </w:rPr>
              <w:t>maestría en Ciencia Política, Gestión Pública o afines</w:t>
            </w:r>
            <w:r w:rsidR="00554E2E">
              <w:rPr>
                <w:rFonts w:ascii="Proxima Nova" w:eastAsia="Proxima Nova" w:hAnsi="Proxima Nova" w:cs="Proxima Nova"/>
                <w:sz w:val="18"/>
                <w:szCs w:val="18"/>
              </w:rPr>
              <w:t>.</w:t>
            </w:r>
          </w:p>
        </w:tc>
      </w:tr>
      <w:tr w:rsidR="000F3344" w14:paraId="733649A1" w14:textId="77777777">
        <w:trPr>
          <w:trHeight w:val="79"/>
        </w:trPr>
        <w:tc>
          <w:tcPr>
            <w:tcW w:w="1342"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9F" w14:textId="77777777" w:rsidR="000F3344" w:rsidRDefault="00D200AD">
            <w:pPr>
              <w:rPr>
                <w:rFonts w:ascii="Proxima Nova" w:eastAsia="Proxima Nova" w:hAnsi="Proxima Nova" w:cs="Proxima Nova"/>
                <w:b/>
                <w:sz w:val="18"/>
                <w:szCs w:val="18"/>
              </w:rPr>
            </w:pPr>
            <w:r>
              <w:rPr>
                <w:rFonts w:ascii="Proxima Nova" w:eastAsia="Proxima Nova" w:hAnsi="Proxima Nova" w:cs="Proxima Nova"/>
                <w:b/>
                <w:sz w:val="18"/>
                <w:szCs w:val="18"/>
              </w:rPr>
              <w:t>Experiencia</w:t>
            </w:r>
          </w:p>
        </w:tc>
        <w:tc>
          <w:tcPr>
            <w:tcW w:w="7043"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733649A0" w14:textId="5A9A3AB3" w:rsidR="000F3344" w:rsidRDefault="00920745" w:rsidP="002243D1">
            <w:pPr>
              <w:jc w:val="both"/>
              <w:rPr>
                <w:rFonts w:ascii="Proxima Nova" w:eastAsia="Proxima Nova" w:hAnsi="Proxima Nova" w:cs="Proxima Nova"/>
                <w:sz w:val="18"/>
                <w:szCs w:val="18"/>
              </w:rPr>
            </w:pPr>
            <w:r w:rsidRPr="00920745">
              <w:rPr>
                <w:rFonts w:ascii="Proxima Nova" w:eastAsia="Proxima Nova" w:hAnsi="Proxima Nova" w:cs="Proxima Nova"/>
                <w:sz w:val="18"/>
                <w:szCs w:val="18"/>
              </w:rPr>
              <w:t>Experiencia profesional y docente certificada de mínimo dos años en gestión pública, política pública, innovación pública y social, gobierno abierto, marketing político o metodología de investigación. Deseable experiencia en el sector público y en gestión de alianzas o proyectos en el nivel local o internacional.</w:t>
            </w:r>
          </w:p>
        </w:tc>
      </w:tr>
      <w:tr w:rsidR="000F3344" w14:paraId="733649A4" w14:textId="77777777">
        <w:trPr>
          <w:trHeight w:val="79"/>
        </w:trPr>
        <w:tc>
          <w:tcPr>
            <w:tcW w:w="249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733649A2" w14:textId="77777777" w:rsidR="000F3344" w:rsidRDefault="00D200AD">
            <w:pPr>
              <w:rPr>
                <w:rFonts w:ascii="Proxima Nova" w:eastAsia="Proxima Nova" w:hAnsi="Proxima Nova" w:cs="Proxima Nova"/>
                <w:b/>
                <w:sz w:val="18"/>
                <w:szCs w:val="18"/>
              </w:rPr>
            </w:pPr>
            <w:r>
              <w:rPr>
                <w:rFonts w:ascii="Proxima Nova" w:eastAsia="Proxima Nova" w:hAnsi="Proxima Nova" w:cs="Proxima Nova"/>
                <w:b/>
                <w:sz w:val="18"/>
                <w:szCs w:val="18"/>
              </w:rPr>
              <w:t xml:space="preserve">Posibles áreas de asignaturas a cargo </w:t>
            </w:r>
          </w:p>
        </w:tc>
        <w:tc>
          <w:tcPr>
            <w:tcW w:w="5895"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733649A3" w14:textId="19B5CCA2" w:rsidR="000F3344" w:rsidRDefault="00663917" w:rsidP="002243D1">
            <w:pPr>
              <w:jc w:val="both"/>
              <w:rPr>
                <w:rFonts w:ascii="Proxima Nova" w:eastAsia="Proxima Nova" w:hAnsi="Proxima Nova" w:cs="Proxima Nova"/>
                <w:sz w:val="18"/>
                <w:szCs w:val="18"/>
              </w:rPr>
            </w:pPr>
            <w:r w:rsidRPr="00663917">
              <w:rPr>
                <w:rFonts w:ascii="Proxima Nova" w:eastAsia="Proxima Nova" w:hAnsi="Proxima Nova" w:cs="Proxima Nova"/>
                <w:sz w:val="18"/>
                <w:szCs w:val="18"/>
              </w:rPr>
              <w:t>Sistema político colombiano, fundamentos de administración y política pública, descentralización y gobierno regional, gobierno abierto y digital, gestión pública</w:t>
            </w:r>
            <w:r w:rsidR="0039376D">
              <w:rPr>
                <w:rFonts w:ascii="Proxima Nova" w:eastAsia="Proxima Nova" w:hAnsi="Proxima Nova" w:cs="Proxima Nova"/>
                <w:sz w:val="18"/>
                <w:szCs w:val="18"/>
              </w:rPr>
              <w:t>,</w:t>
            </w:r>
            <w:r w:rsidRPr="00663917">
              <w:rPr>
                <w:rFonts w:ascii="Proxima Nova" w:eastAsia="Proxima Nova" w:hAnsi="Proxima Nova" w:cs="Proxima Nova"/>
                <w:sz w:val="18"/>
                <w:szCs w:val="18"/>
              </w:rPr>
              <w:t xml:space="preserve"> innovación pública, gobierno urbano.</w:t>
            </w:r>
          </w:p>
        </w:tc>
      </w:tr>
      <w:tr w:rsidR="000F3344" w14:paraId="733649A7" w14:textId="77777777">
        <w:trPr>
          <w:trHeight w:val="79"/>
        </w:trPr>
        <w:tc>
          <w:tcPr>
            <w:tcW w:w="249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733649A5" w14:textId="77777777" w:rsidR="000F3344" w:rsidRDefault="00D200AD">
            <w:pPr>
              <w:rPr>
                <w:rFonts w:ascii="Proxima Nova" w:eastAsia="Proxima Nova" w:hAnsi="Proxima Nova" w:cs="Proxima Nova"/>
                <w:b/>
                <w:sz w:val="18"/>
                <w:szCs w:val="18"/>
              </w:rPr>
            </w:pPr>
            <w:r>
              <w:rPr>
                <w:rFonts w:ascii="Proxima Nova" w:eastAsia="Proxima Nova" w:hAnsi="Proxima Nova" w:cs="Proxima Nova"/>
                <w:b/>
                <w:sz w:val="18"/>
                <w:szCs w:val="18"/>
              </w:rPr>
              <w:t>Dominio del Inglés</w:t>
            </w:r>
          </w:p>
        </w:tc>
        <w:tc>
          <w:tcPr>
            <w:tcW w:w="5895" w:type="dxa"/>
            <w:tcBorders>
              <w:top w:val="single" w:sz="8" w:space="0" w:color="808080"/>
              <w:left w:val="single" w:sz="8" w:space="0" w:color="808080"/>
              <w:bottom w:val="single" w:sz="8" w:space="0" w:color="808080"/>
              <w:right w:val="single" w:sz="8" w:space="0" w:color="808080"/>
            </w:tcBorders>
            <w:shd w:val="clear" w:color="auto" w:fill="FFFFFF"/>
            <w:vAlign w:val="bottom"/>
          </w:tcPr>
          <w:p w14:paraId="733649A6" w14:textId="77777777" w:rsidR="000F3344" w:rsidRDefault="00D200AD" w:rsidP="002243D1">
            <w:pPr>
              <w:jc w:val="both"/>
              <w:rPr>
                <w:rFonts w:ascii="Proxima Nova" w:eastAsia="Proxima Nova" w:hAnsi="Proxima Nova" w:cs="Proxima Nova"/>
                <w:sz w:val="18"/>
                <w:szCs w:val="18"/>
              </w:rPr>
            </w:pPr>
            <w:r>
              <w:rPr>
                <w:rFonts w:ascii="Proxima Nova" w:eastAsia="Proxima Nova" w:hAnsi="Proxima Nova" w:cs="Proxima Nova"/>
                <w:sz w:val="18"/>
                <w:szCs w:val="18"/>
              </w:rPr>
              <w:t>Mínimo nivel B2- o su equivalente</w:t>
            </w:r>
          </w:p>
        </w:tc>
      </w:tr>
    </w:tbl>
    <w:p w14:paraId="733649CE" w14:textId="77777777" w:rsidR="000F3344" w:rsidRDefault="000F3344">
      <w:pPr>
        <w:jc w:val="both"/>
        <w:rPr>
          <w:rFonts w:ascii="Proxima Nova" w:eastAsia="Proxima Nova" w:hAnsi="Proxima Nova" w:cs="Proxima Nova"/>
          <w:b/>
          <w:sz w:val="20"/>
          <w:szCs w:val="20"/>
        </w:rPr>
      </w:pPr>
    </w:p>
    <w:p w14:paraId="733649CF" w14:textId="77777777" w:rsidR="000F3344" w:rsidRDefault="000F3344">
      <w:pPr>
        <w:pBdr>
          <w:top w:val="nil"/>
          <w:left w:val="nil"/>
          <w:bottom w:val="nil"/>
          <w:right w:val="nil"/>
          <w:between w:val="nil"/>
        </w:pBdr>
        <w:jc w:val="both"/>
        <w:rPr>
          <w:rFonts w:ascii="Proxima Nova" w:eastAsia="Proxima Nova" w:hAnsi="Proxima Nova" w:cs="Proxima Nova"/>
          <w:b/>
          <w:sz w:val="20"/>
          <w:szCs w:val="20"/>
        </w:rPr>
      </w:pPr>
    </w:p>
    <w:p w14:paraId="733649D0" w14:textId="7A43E11D" w:rsidR="000F3344" w:rsidRDefault="00030332">
      <w:pPr>
        <w:pBdr>
          <w:top w:val="nil"/>
          <w:left w:val="nil"/>
          <w:bottom w:val="nil"/>
          <w:right w:val="nil"/>
          <w:between w:val="nil"/>
        </w:pBdr>
        <w:jc w:val="both"/>
        <w:rPr>
          <w:rFonts w:ascii="Proxima Nova" w:eastAsia="Proxima Nova" w:hAnsi="Proxima Nova" w:cs="Proxima Nova"/>
          <w:b/>
          <w:color w:val="000000"/>
          <w:sz w:val="20"/>
          <w:szCs w:val="20"/>
        </w:rPr>
      </w:pPr>
      <w:r>
        <w:rPr>
          <w:rFonts w:ascii="Proxima Nova" w:eastAsia="Proxima Nova" w:hAnsi="Proxima Nova" w:cs="Proxima Nova"/>
          <w:b/>
          <w:color w:val="000000"/>
          <w:sz w:val="20"/>
          <w:szCs w:val="20"/>
        </w:rPr>
        <w:t>Documentación requerida</w:t>
      </w:r>
    </w:p>
    <w:p w14:paraId="733649D1" w14:textId="77777777" w:rsidR="000F3344" w:rsidRDefault="000F3344">
      <w:pPr>
        <w:pBdr>
          <w:top w:val="nil"/>
          <w:left w:val="nil"/>
          <w:bottom w:val="nil"/>
          <w:right w:val="nil"/>
          <w:between w:val="nil"/>
        </w:pBdr>
        <w:jc w:val="both"/>
        <w:rPr>
          <w:rFonts w:ascii="Proxima Nova" w:eastAsia="Proxima Nova" w:hAnsi="Proxima Nova" w:cs="Proxima Nova"/>
          <w:b/>
          <w:color w:val="000000"/>
          <w:sz w:val="20"/>
          <w:szCs w:val="20"/>
        </w:rPr>
      </w:pPr>
    </w:p>
    <w:p w14:paraId="733649D2" w14:textId="6399D8DC" w:rsidR="000F3344" w:rsidRDefault="00A41083">
      <w:pPr>
        <w:pBdr>
          <w:top w:val="nil"/>
          <w:left w:val="nil"/>
          <w:bottom w:val="nil"/>
          <w:right w:val="nil"/>
          <w:between w:val="nil"/>
        </w:pBdr>
        <w:jc w:val="both"/>
        <w:rPr>
          <w:rFonts w:ascii="Proxima Nova" w:eastAsia="Proxima Nova" w:hAnsi="Proxima Nova" w:cs="Proxima Nova"/>
          <w:color w:val="000000"/>
          <w:sz w:val="20"/>
          <w:szCs w:val="20"/>
        </w:rPr>
      </w:pPr>
      <w:r>
        <w:rPr>
          <w:rFonts w:ascii="Proxima Nova" w:eastAsia="Proxima Nova" w:hAnsi="Proxima Nova" w:cs="Proxima Nova"/>
          <w:color w:val="000000"/>
          <w:sz w:val="20"/>
          <w:szCs w:val="20"/>
        </w:rPr>
        <w:t xml:space="preserve">Los interesados deben enviar </w:t>
      </w:r>
      <w:r w:rsidR="007464EC">
        <w:rPr>
          <w:rFonts w:ascii="Proxima Nova" w:eastAsia="Proxima Nova" w:hAnsi="Proxima Nova" w:cs="Proxima Nova"/>
          <w:color w:val="000000"/>
          <w:sz w:val="20"/>
          <w:szCs w:val="20"/>
        </w:rPr>
        <w:t xml:space="preserve">en </w:t>
      </w:r>
      <w:r w:rsidR="00D200AD">
        <w:rPr>
          <w:rFonts w:ascii="Proxima Nova" w:eastAsia="Proxima Nova" w:hAnsi="Proxima Nova" w:cs="Proxima Nova"/>
          <w:color w:val="000000"/>
          <w:sz w:val="20"/>
          <w:szCs w:val="20"/>
        </w:rPr>
        <w:t>una</w:t>
      </w:r>
      <w:r w:rsidR="00D200AD">
        <w:rPr>
          <w:rFonts w:ascii="Proxima Nova" w:eastAsia="Proxima Nova" w:hAnsi="Proxima Nova" w:cs="Proxima Nova"/>
          <w:b/>
          <w:color w:val="000000"/>
          <w:sz w:val="20"/>
          <w:szCs w:val="20"/>
        </w:rPr>
        <w:t xml:space="preserve"> carpeta digital comprimida marcada con su nombre</w:t>
      </w:r>
      <w:r>
        <w:rPr>
          <w:rFonts w:ascii="Proxima Nova" w:eastAsia="Proxima Nova" w:hAnsi="Proxima Nova" w:cs="Proxima Nova"/>
          <w:color w:val="000000"/>
          <w:sz w:val="20"/>
          <w:szCs w:val="20"/>
        </w:rPr>
        <w:t xml:space="preserve">, los siguientes documentos al correo </w:t>
      </w:r>
      <w:hyperlink r:id="rId9">
        <w:r w:rsidRPr="00554E2E">
          <w:rPr>
            <w:rFonts w:ascii="Calibri" w:eastAsia="Calibri" w:hAnsi="Calibri" w:cs="Calibri"/>
            <w:color w:val="1155CC"/>
            <w:sz w:val="24"/>
            <w:szCs w:val="24"/>
            <w:u w:val="single"/>
          </w:rPr>
          <w:t>facsociales@utadeo.edu.co</w:t>
        </w:r>
      </w:hyperlink>
    </w:p>
    <w:p w14:paraId="733649D3" w14:textId="77777777" w:rsidR="000F3344" w:rsidRDefault="000F3344">
      <w:pPr>
        <w:pBdr>
          <w:top w:val="nil"/>
          <w:left w:val="nil"/>
          <w:bottom w:val="nil"/>
          <w:right w:val="nil"/>
          <w:between w:val="nil"/>
        </w:pBdr>
        <w:jc w:val="both"/>
        <w:rPr>
          <w:rFonts w:ascii="Proxima Nova" w:eastAsia="Proxima Nova" w:hAnsi="Proxima Nova" w:cs="Proxima Nova"/>
          <w:color w:val="000000"/>
          <w:sz w:val="20"/>
          <w:szCs w:val="20"/>
        </w:rPr>
      </w:pPr>
    </w:p>
    <w:p w14:paraId="733649D4" w14:textId="13DAF1B7" w:rsidR="000F3344" w:rsidRDefault="00D200AD">
      <w:pPr>
        <w:numPr>
          <w:ilvl w:val="0"/>
          <w:numId w:val="7"/>
        </w:numPr>
        <w:pBdr>
          <w:top w:val="nil"/>
          <w:left w:val="nil"/>
          <w:bottom w:val="nil"/>
          <w:right w:val="nil"/>
          <w:between w:val="nil"/>
        </w:pBdr>
        <w:jc w:val="both"/>
        <w:rPr>
          <w:rFonts w:ascii="Calibri" w:eastAsia="Calibri" w:hAnsi="Calibri" w:cs="Calibri"/>
          <w:color w:val="000000"/>
          <w:sz w:val="20"/>
          <w:szCs w:val="20"/>
        </w:rPr>
      </w:pPr>
      <w:hyperlink r:id="rId10">
        <w:r>
          <w:rPr>
            <w:rFonts w:ascii="Proxima Nova" w:eastAsia="Proxima Nova" w:hAnsi="Proxima Nova" w:cs="Proxima Nova"/>
            <w:b/>
            <w:color w:val="1155CC"/>
            <w:sz w:val="20"/>
            <w:szCs w:val="20"/>
            <w:u w:val="single"/>
          </w:rPr>
          <w:t>Hoja de vida (descargue aquí el formato Utadeo)</w:t>
        </w:r>
      </w:hyperlink>
      <w:r>
        <w:rPr>
          <w:rFonts w:ascii="Proxima Nova" w:eastAsia="Proxima Nova" w:hAnsi="Proxima Nova" w:cs="Proxima Nova"/>
          <w:color w:val="000000"/>
          <w:sz w:val="20"/>
          <w:szCs w:val="20"/>
        </w:rPr>
        <w:t>.</w:t>
      </w:r>
    </w:p>
    <w:p w14:paraId="733649D5" w14:textId="77777777" w:rsidR="000F3344" w:rsidRDefault="000F3344">
      <w:pPr>
        <w:pBdr>
          <w:top w:val="nil"/>
          <w:left w:val="nil"/>
          <w:bottom w:val="nil"/>
          <w:right w:val="nil"/>
          <w:between w:val="nil"/>
        </w:pBdr>
        <w:ind w:left="701"/>
        <w:jc w:val="center"/>
        <w:rPr>
          <w:rFonts w:ascii="Proxima Nova" w:eastAsia="Proxima Nova" w:hAnsi="Proxima Nova" w:cs="Proxima Nova"/>
          <w:color w:val="000000"/>
          <w:sz w:val="20"/>
          <w:szCs w:val="20"/>
        </w:rPr>
      </w:pPr>
    </w:p>
    <w:p w14:paraId="733649D6" w14:textId="0050B2D5" w:rsidR="000F3344" w:rsidRDefault="00A41083">
      <w:pPr>
        <w:numPr>
          <w:ilvl w:val="0"/>
          <w:numId w:val="7"/>
        </w:numPr>
        <w:pBdr>
          <w:top w:val="nil"/>
          <w:left w:val="nil"/>
          <w:bottom w:val="nil"/>
          <w:right w:val="nil"/>
          <w:between w:val="nil"/>
        </w:pBdr>
        <w:jc w:val="both"/>
        <w:rPr>
          <w:rFonts w:ascii="Proxima Nova" w:eastAsia="Proxima Nova" w:hAnsi="Proxima Nova" w:cs="Proxima Nova"/>
          <w:color w:val="000000"/>
          <w:sz w:val="20"/>
          <w:szCs w:val="20"/>
        </w:rPr>
      </w:pPr>
      <w:r>
        <w:rPr>
          <w:rFonts w:ascii="Proxima Nova" w:eastAsia="Proxima Nova" w:hAnsi="Proxima Nova" w:cs="Proxima Nova"/>
          <w:sz w:val="20"/>
          <w:szCs w:val="20"/>
        </w:rPr>
        <w:t>Diplomas</w:t>
      </w:r>
      <w:r w:rsidR="00D200AD">
        <w:rPr>
          <w:rFonts w:ascii="Proxima Nova" w:eastAsia="Proxima Nova" w:hAnsi="Proxima Nova" w:cs="Proxima Nova"/>
          <w:sz w:val="20"/>
          <w:szCs w:val="20"/>
        </w:rPr>
        <w:t xml:space="preserve"> o actas de grado </w:t>
      </w:r>
      <w:r>
        <w:rPr>
          <w:rFonts w:ascii="Proxima Nova" w:eastAsia="Proxima Nova" w:hAnsi="Proxima Nova" w:cs="Proxima Nova"/>
          <w:sz w:val="20"/>
          <w:szCs w:val="20"/>
        </w:rPr>
        <w:t xml:space="preserve">escaneadas de títulos </w:t>
      </w:r>
      <w:r w:rsidR="00D200AD">
        <w:rPr>
          <w:rFonts w:ascii="Proxima Nova" w:eastAsia="Proxima Nova" w:hAnsi="Proxima Nova" w:cs="Proxima Nova"/>
          <w:sz w:val="20"/>
          <w:szCs w:val="20"/>
        </w:rPr>
        <w:t>de pregrado y posgrado</w:t>
      </w:r>
      <w:r>
        <w:rPr>
          <w:rFonts w:ascii="Proxima Nova" w:eastAsia="Proxima Nova" w:hAnsi="Proxima Nova" w:cs="Proxima Nova"/>
          <w:sz w:val="20"/>
          <w:szCs w:val="20"/>
        </w:rPr>
        <w:t>.</w:t>
      </w:r>
      <w:r w:rsidR="00D200AD">
        <w:rPr>
          <w:rFonts w:ascii="Proxima Nova" w:eastAsia="Proxima Nova" w:hAnsi="Proxima Nova" w:cs="Proxima Nova"/>
          <w:sz w:val="20"/>
          <w:szCs w:val="20"/>
        </w:rPr>
        <w:t xml:space="preserve"> </w:t>
      </w:r>
      <w:r w:rsidR="00D200AD">
        <w:rPr>
          <w:rFonts w:ascii="Proxima Nova" w:eastAsia="Proxima Nova" w:hAnsi="Proxima Nova" w:cs="Proxima Nova"/>
          <w:color w:val="000000"/>
          <w:sz w:val="20"/>
          <w:szCs w:val="20"/>
        </w:rPr>
        <w:t>Las certificaciones de terminación de estudios o sustentación satisfactoria de tesis no serán válidas para este requisito.</w:t>
      </w:r>
    </w:p>
    <w:p w14:paraId="795FD849" w14:textId="77777777" w:rsidR="00A41083" w:rsidRDefault="00A41083" w:rsidP="00A41083">
      <w:pPr>
        <w:pStyle w:val="Prrafodelista"/>
        <w:rPr>
          <w:rFonts w:ascii="Proxima Nova" w:eastAsia="Proxima Nova" w:hAnsi="Proxima Nova" w:cs="Proxima Nova"/>
          <w:color w:val="000000"/>
          <w:sz w:val="20"/>
          <w:szCs w:val="20"/>
        </w:rPr>
      </w:pPr>
    </w:p>
    <w:p w14:paraId="733649D7" w14:textId="3B967E69" w:rsidR="000F3344" w:rsidRDefault="00D200AD">
      <w:pPr>
        <w:pBdr>
          <w:top w:val="nil"/>
          <w:left w:val="nil"/>
          <w:bottom w:val="nil"/>
          <w:right w:val="nil"/>
          <w:between w:val="nil"/>
        </w:pBdr>
        <w:ind w:left="701"/>
        <w:jc w:val="both"/>
        <w:rPr>
          <w:rFonts w:ascii="Proxima Nova" w:eastAsia="Proxima Nova" w:hAnsi="Proxima Nova" w:cs="Proxima Nova"/>
          <w:color w:val="000000"/>
          <w:sz w:val="20"/>
          <w:szCs w:val="20"/>
        </w:rPr>
      </w:pPr>
      <w:r>
        <w:rPr>
          <w:rFonts w:ascii="Proxima Nova" w:eastAsia="Proxima Nova" w:hAnsi="Proxima Nova" w:cs="Proxima Nova"/>
          <w:b/>
          <w:color w:val="000000"/>
          <w:sz w:val="20"/>
          <w:szCs w:val="20"/>
        </w:rPr>
        <w:t xml:space="preserve">Títulos obtenidos en el exterior: </w:t>
      </w:r>
      <w:r>
        <w:rPr>
          <w:rFonts w:ascii="Proxima Nova" w:eastAsia="Proxima Nova" w:hAnsi="Proxima Nova" w:cs="Proxima Nova"/>
          <w:color w:val="000000"/>
          <w:sz w:val="20"/>
          <w:szCs w:val="20"/>
        </w:rPr>
        <w:t xml:space="preserve">En los casos de títulos de pregrado y posgrado otorgados por instituciones de educación superior extranjeras, el aspirante deberá </w:t>
      </w:r>
      <w:r>
        <w:rPr>
          <w:rFonts w:ascii="Proxima Nova" w:eastAsia="Proxima Nova" w:hAnsi="Proxima Nova" w:cs="Proxima Nova"/>
          <w:sz w:val="20"/>
          <w:szCs w:val="20"/>
        </w:rPr>
        <w:t xml:space="preserve">presentar </w:t>
      </w:r>
      <w:r>
        <w:rPr>
          <w:rFonts w:ascii="Proxima Nova" w:eastAsia="Proxima Nova" w:hAnsi="Proxima Nova" w:cs="Proxima Nova"/>
          <w:color w:val="000000"/>
          <w:sz w:val="20"/>
          <w:szCs w:val="20"/>
        </w:rPr>
        <w:t xml:space="preserve">la resolución de convalidación ante el Ministerio de Educación Nacional. Si no cuenta con la convalidación, el candidato </w:t>
      </w:r>
      <w:r>
        <w:rPr>
          <w:rFonts w:ascii="Proxima Nova" w:eastAsia="Proxima Nova" w:hAnsi="Proxima Nova" w:cs="Proxima Nova"/>
          <w:sz w:val="20"/>
          <w:szCs w:val="20"/>
        </w:rPr>
        <w:t>enviará</w:t>
      </w:r>
      <w:r>
        <w:rPr>
          <w:rFonts w:ascii="Proxima Nova" w:eastAsia="Proxima Nova" w:hAnsi="Proxima Nova" w:cs="Proxima Nova"/>
          <w:color w:val="000000"/>
          <w:sz w:val="20"/>
          <w:szCs w:val="20"/>
        </w:rPr>
        <w:t xml:space="preserve"> </w:t>
      </w:r>
      <w:r>
        <w:rPr>
          <w:rFonts w:ascii="Proxima Nova" w:eastAsia="Proxima Nova" w:hAnsi="Proxima Nova" w:cs="Proxima Nova"/>
          <w:sz w:val="20"/>
          <w:szCs w:val="20"/>
        </w:rPr>
        <w:t>imágenes</w:t>
      </w:r>
      <w:r>
        <w:rPr>
          <w:rFonts w:ascii="Proxima Nova" w:eastAsia="Proxima Nova" w:hAnsi="Proxima Nova" w:cs="Proxima Nova"/>
          <w:color w:val="000000"/>
          <w:sz w:val="20"/>
          <w:szCs w:val="20"/>
        </w:rPr>
        <w:t xml:space="preserve"> del título correspondiente. En caso de ser seleccionado, el profesor tendrá como plazo máximo un año para presentar ante la Dirección de Gestión Humana de </w:t>
      </w:r>
      <w:r w:rsidR="00A41083">
        <w:rPr>
          <w:rFonts w:ascii="Proxima Nova" w:eastAsia="Proxima Nova" w:hAnsi="Proxima Nova" w:cs="Proxima Nova"/>
          <w:color w:val="000000"/>
          <w:sz w:val="20"/>
          <w:szCs w:val="20"/>
        </w:rPr>
        <w:t>Utadeo</w:t>
      </w:r>
      <w:r>
        <w:rPr>
          <w:rFonts w:ascii="Proxima Nova" w:eastAsia="Proxima Nova" w:hAnsi="Proxima Nova" w:cs="Proxima Nova"/>
          <w:color w:val="000000"/>
          <w:sz w:val="20"/>
          <w:szCs w:val="20"/>
        </w:rPr>
        <w:t>, la convalidación del título por parte del Ministerio de Educación Nacional de Colombia.</w:t>
      </w:r>
    </w:p>
    <w:p w14:paraId="733649D8" w14:textId="77777777" w:rsidR="000F3344" w:rsidRDefault="000F3344">
      <w:pPr>
        <w:pBdr>
          <w:top w:val="nil"/>
          <w:left w:val="nil"/>
          <w:bottom w:val="nil"/>
          <w:right w:val="nil"/>
          <w:between w:val="nil"/>
        </w:pBdr>
        <w:ind w:left="701"/>
        <w:jc w:val="both"/>
        <w:rPr>
          <w:rFonts w:ascii="Proxima Nova" w:eastAsia="Proxima Nova" w:hAnsi="Proxima Nova" w:cs="Proxima Nova"/>
          <w:color w:val="000000"/>
          <w:sz w:val="20"/>
          <w:szCs w:val="20"/>
        </w:rPr>
      </w:pPr>
    </w:p>
    <w:p w14:paraId="733649D9" w14:textId="00301583" w:rsidR="000F3344" w:rsidRDefault="00A41083">
      <w:pPr>
        <w:numPr>
          <w:ilvl w:val="0"/>
          <w:numId w:val="7"/>
        </w:numPr>
        <w:pBdr>
          <w:top w:val="nil"/>
          <w:left w:val="nil"/>
          <w:bottom w:val="nil"/>
          <w:right w:val="nil"/>
          <w:between w:val="nil"/>
        </w:pBdr>
        <w:jc w:val="both"/>
        <w:rPr>
          <w:rFonts w:ascii="Proxima Nova" w:eastAsia="Proxima Nova" w:hAnsi="Proxima Nova" w:cs="Proxima Nova"/>
          <w:color w:val="000000"/>
          <w:sz w:val="20"/>
          <w:szCs w:val="20"/>
        </w:rPr>
      </w:pPr>
      <w:r>
        <w:rPr>
          <w:rFonts w:ascii="Proxima Nova" w:eastAsia="Proxima Nova" w:hAnsi="Proxima Nova" w:cs="Proxima Nova"/>
          <w:sz w:val="20"/>
          <w:szCs w:val="20"/>
        </w:rPr>
        <w:t>C</w:t>
      </w:r>
      <w:r w:rsidR="00D200AD">
        <w:rPr>
          <w:rFonts w:ascii="Proxima Nova" w:eastAsia="Proxima Nova" w:hAnsi="Proxima Nova" w:cs="Proxima Nova"/>
          <w:color w:val="000000"/>
          <w:sz w:val="20"/>
          <w:szCs w:val="20"/>
        </w:rPr>
        <w:t>ertificaciones de experiencia docente en instituciones de educación superior. Las certificaciones de experiencia que no se anexen, no serán tenidas en cuenta para la clasificación dentro de la escala de méritos. Deben incluir como mínimo:</w:t>
      </w:r>
    </w:p>
    <w:p w14:paraId="733649DA" w14:textId="77777777" w:rsidR="000F3344" w:rsidRDefault="00D200AD">
      <w:pPr>
        <w:numPr>
          <w:ilvl w:val="1"/>
          <w:numId w:val="7"/>
        </w:numPr>
        <w:pBdr>
          <w:top w:val="nil"/>
          <w:left w:val="nil"/>
          <w:bottom w:val="nil"/>
          <w:right w:val="nil"/>
          <w:between w:val="nil"/>
        </w:pBdr>
        <w:jc w:val="both"/>
        <w:rPr>
          <w:rFonts w:ascii="Proxima Nova" w:eastAsia="Proxima Nova" w:hAnsi="Proxima Nova" w:cs="Proxima Nova"/>
          <w:color w:val="000000"/>
          <w:sz w:val="20"/>
          <w:szCs w:val="20"/>
        </w:rPr>
      </w:pPr>
      <w:r>
        <w:rPr>
          <w:rFonts w:ascii="Proxima Nova" w:eastAsia="Proxima Nova" w:hAnsi="Proxima Nova" w:cs="Proxima Nova"/>
          <w:color w:val="000000"/>
          <w:sz w:val="20"/>
          <w:szCs w:val="20"/>
        </w:rPr>
        <w:t>Nombre de la Institución de Educación Superior</w:t>
      </w:r>
    </w:p>
    <w:p w14:paraId="733649DB" w14:textId="77777777" w:rsidR="000F3344" w:rsidRDefault="00D200AD">
      <w:pPr>
        <w:numPr>
          <w:ilvl w:val="1"/>
          <w:numId w:val="7"/>
        </w:numPr>
        <w:pBdr>
          <w:top w:val="nil"/>
          <w:left w:val="nil"/>
          <w:bottom w:val="nil"/>
          <w:right w:val="nil"/>
          <w:between w:val="nil"/>
        </w:pBdr>
        <w:jc w:val="both"/>
        <w:rPr>
          <w:rFonts w:ascii="Proxima Nova" w:eastAsia="Proxima Nova" w:hAnsi="Proxima Nova" w:cs="Proxima Nova"/>
          <w:color w:val="000000"/>
          <w:sz w:val="20"/>
          <w:szCs w:val="20"/>
        </w:rPr>
      </w:pPr>
      <w:r>
        <w:rPr>
          <w:rFonts w:ascii="Proxima Nova" w:eastAsia="Proxima Nova" w:hAnsi="Proxima Nova" w:cs="Proxima Nova"/>
          <w:color w:val="000000"/>
          <w:sz w:val="20"/>
          <w:szCs w:val="20"/>
        </w:rPr>
        <w:t>Nombre de las asignaturas dictadas</w:t>
      </w:r>
    </w:p>
    <w:p w14:paraId="733649DC" w14:textId="77777777" w:rsidR="000F3344" w:rsidRDefault="00D200AD">
      <w:pPr>
        <w:numPr>
          <w:ilvl w:val="1"/>
          <w:numId w:val="7"/>
        </w:numPr>
        <w:pBdr>
          <w:top w:val="nil"/>
          <w:left w:val="nil"/>
          <w:bottom w:val="nil"/>
          <w:right w:val="nil"/>
          <w:between w:val="nil"/>
        </w:pBdr>
        <w:jc w:val="both"/>
        <w:rPr>
          <w:rFonts w:ascii="Proxima Nova" w:eastAsia="Proxima Nova" w:hAnsi="Proxima Nova" w:cs="Proxima Nova"/>
          <w:color w:val="000000"/>
          <w:sz w:val="20"/>
          <w:szCs w:val="20"/>
        </w:rPr>
      </w:pPr>
      <w:r>
        <w:rPr>
          <w:rFonts w:ascii="Proxima Nova" w:eastAsia="Proxima Nova" w:hAnsi="Proxima Nova" w:cs="Proxima Nova"/>
          <w:color w:val="000000"/>
          <w:sz w:val="20"/>
          <w:szCs w:val="20"/>
        </w:rPr>
        <w:t>Fecha de inicio y terminación</w:t>
      </w:r>
    </w:p>
    <w:p w14:paraId="733649DD" w14:textId="77777777" w:rsidR="000F3344" w:rsidRDefault="00D200AD">
      <w:pPr>
        <w:numPr>
          <w:ilvl w:val="1"/>
          <w:numId w:val="7"/>
        </w:numPr>
        <w:pBdr>
          <w:top w:val="nil"/>
          <w:left w:val="nil"/>
          <w:bottom w:val="nil"/>
          <w:right w:val="nil"/>
          <w:between w:val="nil"/>
        </w:pBdr>
        <w:jc w:val="both"/>
        <w:rPr>
          <w:rFonts w:ascii="Proxima Nova" w:eastAsia="Proxima Nova" w:hAnsi="Proxima Nova" w:cs="Proxima Nova"/>
          <w:color w:val="000000"/>
          <w:sz w:val="20"/>
          <w:szCs w:val="20"/>
        </w:rPr>
      </w:pPr>
      <w:r>
        <w:rPr>
          <w:rFonts w:ascii="Proxima Nova" w:eastAsia="Proxima Nova" w:hAnsi="Proxima Nova" w:cs="Proxima Nova"/>
          <w:color w:val="000000"/>
          <w:sz w:val="20"/>
          <w:szCs w:val="20"/>
        </w:rPr>
        <w:t>Dedicación (tiempo completo o tiempo parcial). Para las dedicaciones de cátedra se debe especificar el número de horas.</w:t>
      </w:r>
    </w:p>
    <w:p w14:paraId="733649DE" w14:textId="77777777" w:rsidR="000F3344" w:rsidRDefault="000F3344">
      <w:pPr>
        <w:pBdr>
          <w:top w:val="nil"/>
          <w:left w:val="nil"/>
          <w:bottom w:val="nil"/>
          <w:right w:val="nil"/>
          <w:between w:val="nil"/>
        </w:pBdr>
        <w:ind w:left="1440"/>
        <w:jc w:val="both"/>
        <w:rPr>
          <w:rFonts w:ascii="Proxima Nova" w:eastAsia="Proxima Nova" w:hAnsi="Proxima Nova" w:cs="Proxima Nova"/>
          <w:color w:val="000000"/>
          <w:sz w:val="20"/>
          <w:szCs w:val="20"/>
        </w:rPr>
      </w:pPr>
    </w:p>
    <w:p w14:paraId="733649DF" w14:textId="33ABC948" w:rsidR="000F3344" w:rsidRDefault="00A41083">
      <w:pPr>
        <w:numPr>
          <w:ilvl w:val="0"/>
          <w:numId w:val="7"/>
        </w:numPr>
        <w:pBdr>
          <w:top w:val="nil"/>
          <w:left w:val="nil"/>
          <w:bottom w:val="nil"/>
          <w:right w:val="nil"/>
          <w:between w:val="nil"/>
        </w:pBdr>
        <w:jc w:val="both"/>
        <w:rPr>
          <w:rFonts w:ascii="Proxima Nova" w:eastAsia="Proxima Nova" w:hAnsi="Proxima Nova" w:cs="Proxima Nova"/>
          <w:color w:val="000000"/>
          <w:sz w:val="20"/>
          <w:szCs w:val="20"/>
        </w:rPr>
      </w:pPr>
      <w:r>
        <w:rPr>
          <w:rFonts w:ascii="Proxima Nova" w:eastAsia="Proxima Nova" w:hAnsi="Proxima Nova" w:cs="Proxima Nova"/>
          <w:sz w:val="20"/>
          <w:szCs w:val="20"/>
        </w:rPr>
        <w:t>C</w:t>
      </w:r>
      <w:r w:rsidR="00D200AD">
        <w:rPr>
          <w:rFonts w:ascii="Proxima Nova" w:eastAsia="Proxima Nova" w:hAnsi="Proxima Nova" w:cs="Proxima Nova"/>
          <w:color w:val="000000"/>
          <w:sz w:val="20"/>
          <w:szCs w:val="20"/>
        </w:rPr>
        <w:t>ertificaciones de experiencia profesional</w:t>
      </w:r>
      <w:r w:rsidR="00D200AD">
        <w:rPr>
          <w:rFonts w:ascii="Proxima Nova" w:eastAsia="Proxima Nova" w:hAnsi="Proxima Nova" w:cs="Proxima Nova"/>
          <w:sz w:val="20"/>
          <w:szCs w:val="20"/>
        </w:rPr>
        <w:t xml:space="preserve"> e</w:t>
      </w:r>
      <w:r w:rsidR="00D200AD">
        <w:rPr>
          <w:rFonts w:ascii="Proxima Nova" w:eastAsia="Proxima Nova" w:hAnsi="Proxima Nova" w:cs="Proxima Nova"/>
          <w:color w:val="000000"/>
          <w:sz w:val="20"/>
          <w:szCs w:val="20"/>
        </w:rPr>
        <w:t xml:space="preserve"> investigativa</w:t>
      </w:r>
      <w:r w:rsidR="00D200AD">
        <w:rPr>
          <w:rFonts w:ascii="Proxima Nova" w:eastAsia="Proxima Nova" w:hAnsi="Proxima Nova" w:cs="Proxima Nova"/>
          <w:sz w:val="20"/>
          <w:szCs w:val="20"/>
        </w:rPr>
        <w:t xml:space="preserve">. </w:t>
      </w:r>
      <w:r w:rsidR="00D200AD">
        <w:rPr>
          <w:rFonts w:ascii="Proxima Nova" w:eastAsia="Proxima Nova" w:hAnsi="Proxima Nova" w:cs="Proxima Nova"/>
          <w:color w:val="000000"/>
          <w:sz w:val="20"/>
          <w:szCs w:val="20"/>
        </w:rPr>
        <w:t>Las certificaciones de experiencia que no se anexen, no serán tenidas en cuenta para la clasificación dentro de la escala de méritos. Deben incluir como mínimo:</w:t>
      </w:r>
    </w:p>
    <w:p w14:paraId="733649E0" w14:textId="77777777" w:rsidR="000F3344" w:rsidRDefault="00D200AD">
      <w:pPr>
        <w:numPr>
          <w:ilvl w:val="1"/>
          <w:numId w:val="7"/>
        </w:numPr>
        <w:pBdr>
          <w:top w:val="nil"/>
          <w:left w:val="nil"/>
          <w:bottom w:val="nil"/>
          <w:right w:val="nil"/>
          <w:between w:val="nil"/>
        </w:pBdr>
        <w:jc w:val="both"/>
        <w:rPr>
          <w:rFonts w:ascii="Proxima Nova" w:eastAsia="Proxima Nova" w:hAnsi="Proxima Nova" w:cs="Proxima Nova"/>
          <w:color w:val="000000"/>
          <w:sz w:val="20"/>
          <w:szCs w:val="20"/>
        </w:rPr>
      </w:pPr>
      <w:r>
        <w:rPr>
          <w:rFonts w:ascii="Proxima Nova" w:eastAsia="Proxima Nova" w:hAnsi="Proxima Nova" w:cs="Proxima Nova"/>
          <w:color w:val="000000"/>
          <w:sz w:val="20"/>
          <w:szCs w:val="20"/>
        </w:rPr>
        <w:lastRenderedPageBreak/>
        <w:t xml:space="preserve">Nombre de la </w:t>
      </w:r>
      <w:r>
        <w:rPr>
          <w:rFonts w:ascii="Proxima Nova" w:eastAsia="Proxima Nova" w:hAnsi="Proxima Nova" w:cs="Proxima Nova"/>
          <w:sz w:val="20"/>
          <w:szCs w:val="20"/>
        </w:rPr>
        <w:t>institución o empresa</w:t>
      </w:r>
    </w:p>
    <w:p w14:paraId="733649E1" w14:textId="77777777" w:rsidR="000F3344" w:rsidRDefault="00D200AD">
      <w:pPr>
        <w:numPr>
          <w:ilvl w:val="1"/>
          <w:numId w:val="7"/>
        </w:numPr>
        <w:pBdr>
          <w:top w:val="nil"/>
          <w:left w:val="nil"/>
          <w:bottom w:val="nil"/>
          <w:right w:val="nil"/>
          <w:between w:val="nil"/>
        </w:pBdr>
        <w:jc w:val="both"/>
        <w:rPr>
          <w:rFonts w:ascii="Proxima Nova" w:eastAsia="Proxima Nova" w:hAnsi="Proxima Nova" w:cs="Proxima Nova"/>
          <w:color w:val="000000"/>
          <w:sz w:val="20"/>
          <w:szCs w:val="20"/>
        </w:rPr>
      </w:pPr>
      <w:r>
        <w:rPr>
          <w:rFonts w:ascii="Proxima Nova" w:eastAsia="Proxima Nova" w:hAnsi="Proxima Nova" w:cs="Proxima Nova"/>
          <w:color w:val="000000"/>
          <w:sz w:val="20"/>
          <w:szCs w:val="20"/>
        </w:rPr>
        <w:t>Cargo</w:t>
      </w:r>
    </w:p>
    <w:p w14:paraId="733649E2" w14:textId="77777777" w:rsidR="000F3344" w:rsidRDefault="00D200AD">
      <w:pPr>
        <w:numPr>
          <w:ilvl w:val="1"/>
          <w:numId w:val="7"/>
        </w:numPr>
        <w:pBdr>
          <w:top w:val="nil"/>
          <w:left w:val="nil"/>
          <w:bottom w:val="nil"/>
          <w:right w:val="nil"/>
          <w:between w:val="nil"/>
        </w:pBdr>
        <w:jc w:val="both"/>
        <w:rPr>
          <w:rFonts w:ascii="Proxima Nova" w:eastAsia="Proxima Nova" w:hAnsi="Proxima Nova" w:cs="Proxima Nova"/>
          <w:color w:val="000000"/>
          <w:sz w:val="20"/>
          <w:szCs w:val="20"/>
        </w:rPr>
      </w:pPr>
      <w:r>
        <w:rPr>
          <w:rFonts w:ascii="Proxima Nova" w:eastAsia="Proxima Nova" w:hAnsi="Proxima Nova" w:cs="Proxima Nova"/>
          <w:color w:val="000000"/>
          <w:sz w:val="20"/>
          <w:szCs w:val="20"/>
        </w:rPr>
        <w:t>Nombre del proyecto o labores realizadas</w:t>
      </w:r>
    </w:p>
    <w:p w14:paraId="733649E3" w14:textId="77777777" w:rsidR="000F3344" w:rsidRDefault="00D200AD">
      <w:pPr>
        <w:numPr>
          <w:ilvl w:val="1"/>
          <w:numId w:val="7"/>
        </w:numPr>
        <w:pBdr>
          <w:top w:val="nil"/>
          <w:left w:val="nil"/>
          <w:bottom w:val="nil"/>
          <w:right w:val="nil"/>
          <w:between w:val="nil"/>
        </w:pBdr>
        <w:jc w:val="both"/>
        <w:rPr>
          <w:rFonts w:ascii="Proxima Nova" w:eastAsia="Proxima Nova" w:hAnsi="Proxima Nova" w:cs="Proxima Nova"/>
          <w:color w:val="000000"/>
          <w:sz w:val="20"/>
          <w:szCs w:val="20"/>
        </w:rPr>
      </w:pPr>
      <w:r>
        <w:rPr>
          <w:rFonts w:ascii="Proxima Nova" w:eastAsia="Proxima Nova" w:hAnsi="Proxima Nova" w:cs="Proxima Nova"/>
          <w:color w:val="000000"/>
          <w:sz w:val="20"/>
          <w:szCs w:val="20"/>
        </w:rPr>
        <w:t>Fecha de inicio y terminación</w:t>
      </w:r>
    </w:p>
    <w:p w14:paraId="733649E4" w14:textId="77777777" w:rsidR="000F3344" w:rsidRDefault="00D200AD">
      <w:pPr>
        <w:numPr>
          <w:ilvl w:val="1"/>
          <w:numId w:val="7"/>
        </w:numPr>
        <w:pBdr>
          <w:top w:val="nil"/>
          <w:left w:val="nil"/>
          <w:bottom w:val="nil"/>
          <w:right w:val="nil"/>
          <w:between w:val="nil"/>
        </w:pBdr>
        <w:jc w:val="both"/>
        <w:rPr>
          <w:rFonts w:ascii="Proxima Nova" w:eastAsia="Proxima Nova" w:hAnsi="Proxima Nova" w:cs="Proxima Nova"/>
          <w:color w:val="000000"/>
          <w:sz w:val="20"/>
          <w:szCs w:val="20"/>
        </w:rPr>
      </w:pPr>
      <w:r>
        <w:rPr>
          <w:rFonts w:ascii="Proxima Nova" w:eastAsia="Proxima Nova" w:hAnsi="Proxima Nova" w:cs="Proxima Nova"/>
          <w:color w:val="000000"/>
          <w:sz w:val="20"/>
          <w:szCs w:val="20"/>
        </w:rPr>
        <w:t xml:space="preserve">Dedicación (tiempo completo o tiempo parcial). </w:t>
      </w:r>
    </w:p>
    <w:p w14:paraId="733649E5" w14:textId="77777777" w:rsidR="000F3344" w:rsidRDefault="000F3344">
      <w:pPr>
        <w:pBdr>
          <w:top w:val="nil"/>
          <w:left w:val="nil"/>
          <w:bottom w:val="nil"/>
          <w:right w:val="nil"/>
          <w:between w:val="nil"/>
        </w:pBdr>
        <w:jc w:val="both"/>
        <w:rPr>
          <w:rFonts w:ascii="Proxima Nova" w:eastAsia="Proxima Nova" w:hAnsi="Proxima Nova" w:cs="Proxima Nova"/>
          <w:color w:val="000000"/>
          <w:sz w:val="20"/>
          <w:szCs w:val="20"/>
        </w:rPr>
      </w:pPr>
    </w:p>
    <w:p w14:paraId="733649E6" w14:textId="77777777" w:rsidR="000F3344" w:rsidRDefault="00D200AD">
      <w:pPr>
        <w:numPr>
          <w:ilvl w:val="0"/>
          <w:numId w:val="7"/>
        </w:numPr>
        <w:pBdr>
          <w:top w:val="nil"/>
          <w:left w:val="nil"/>
          <w:bottom w:val="nil"/>
          <w:right w:val="nil"/>
          <w:between w:val="nil"/>
        </w:pBdr>
        <w:jc w:val="both"/>
        <w:rPr>
          <w:rFonts w:ascii="Proxima Nova" w:eastAsia="Proxima Nova" w:hAnsi="Proxima Nova" w:cs="Proxima Nova"/>
          <w:color w:val="000000"/>
          <w:sz w:val="20"/>
          <w:szCs w:val="20"/>
        </w:rPr>
      </w:pPr>
      <w:r>
        <w:rPr>
          <w:rFonts w:ascii="Proxima Nova" w:eastAsia="Proxima Nova" w:hAnsi="Proxima Nova" w:cs="Proxima Nova"/>
          <w:sz w:val="20"/>
          <w:szCs w:val="20"/>
        </w:rPr>
        <w:t>Soporte de publicaciones en el que se incluyan las páginas de datos y/o la primera hoja de las publicaciones si hubiera lugar (documentos opcionales).</w:t>
      </w:r>
    </w:p>
    <w:p w14:paraId="733649E7" w14:textId="77777777" w:rsidR="000F3344" w:rsidRDefault="000F3344">
      <w:pPr>
        <w:pBdr>
          <w:top w:val="nil"/>
          <w:left w:val="nil"/>
          <w:bottom w:val="nil"/>
          <w:right w:val="nil"/>
          <w:between w:val="nil"/>
        </w:pBdr>
        <w:ind w:left="701"/>
        <w:jc w:val="both"/>
        <w:rPr>
          <w:rFonts w:ascii="Proxima Nova" w:eastAsia="Proxima Nova" w:hAnsi="Proxima Nova" w:cs="Proxima Nova"/>
          <w:sz w:val="20"/>
          <w:szCs w:val="20"/>
        </w:rPr>
      </w:pPr>
    </w:p>
    <w:p w14:paraId="733649E8" w14:textId="77777777" w:rsidR="000F3344" w:rsidRDefault="00D200AD">
      <w:pPr>
        <w:numPr>
          <w:ilvl w:val="0"/>
          <w:numId w:val="7"/>
        </w:numPr>
        <w:pBdr>
          <w:top w:val="nil"/>
          <w:left w:val="nil"/>
          <w:bottom w:val="nil"/>
          <w:right w:val="nil"/>
          <w:between w:val="nil"/>
        </w:pBdr>
        <w:jc w:val="both"/>
        <w:rPr>
          <w:rFonts w:ascii="Calibri" w:eastAsia="Calibri" w:hAnsi="Calibri" w:cs="Calibri"/>
          <w:color w:val="000000"/>
          <w:sz w:val="20"/>
          <w:szCs w:val="20"/>
        </w:rPr>
      </w:pPr>
      <w:r>
        <w:rPr>
          <w:rFonts w:ascii="Proxima Nova" w:eastAsia="Proxima Nova" w:hAnsi="Proxima Nova" w:cs="Proxima Nova"/>
          <w:color w:val="000000"/>
          <w:sz w:val="20"/>
          <w:szCs w:val="20"/>
        </w:rPr>
        <w:t xml:space="preserve">Certificación de dominio del idioma inglés. Los candidatos deberán tener como mínimo nivel de inglés </w:t>
      </w:r>
      <w:r>
        <w:rPr>
          <w:rFonts w:ascii="Proxima Nova" w:eastAsia="Proxima Nova" w:hAnsi="Proxima Nova" w:cs="Proxima Nova"/>
          <w:b/>
          <w:color w:val="000000"/>
          <w:sz w:val="20"/>
          <w:szCs w:val="20"/>
        </w:rPr>
        <w:t>B2</w:t>
      </w:r>
      <w:r>
        <w:rPr>
          <w:rFonts w:ascii="Proxima Nova" w:eastAsia="Proxima Nova" w:hAnsi="Proxima Nova" w:cs="Proxima Nova"/>
          <w:color w:val="000000"/>
          <w:sz w:val="20"/>
          <w:szCs w:val="20"/>
        </w:rPr>
        <w:t xml:space="preserve"> (Marco Común Europeo de Referencia para los Idiomas MCER) o equivalente </w:t>
      </w:r>
      <w:r>
        <w:rPr>
          <w:rFonts w:ascii="Proxima Nova" w:eastAsia="Proxima Nova" w:hAnsi="Proxima Nova" w:cs="Proxima Nova"/>
          <w:b/>
          <w:color w:val="000000"/>
          <w:sz w:val="20"/>
          <w:szCs w:val="20"/>
        </w:rPr>
        <w:t>(</w:t>
      </w:r>
      <w:hyperlink r:id="rId11">
        <w:r>
          <w:rPr>
            <w:rFonts w:ascii="Proxima Nova" w:eastAsia="Proxima Nova" w:hAnsi="Proxima Nova" w:cs="Proxima Nova"/>
            <w:b/>
            <w:color w:val="1155CC"/>
            <w:sz w:val="20"/>
            <w:szCs w:val="20"/>
            <w:u w:val="single"/>
          </w:rPr>
          <w:t>consulte la tabla de puntajes que certifican el nivel B2</w:t>
        </w:r>
      </w:hyperlink>
      <w:r>
        <w:rPr>
          <w:rFonts w:ascii="Proxima Nova" w:eastAsia="Proxima Nova" w:hAnsi="Proxima Nova" w:cs="Proxima Nova"/>
          <w:b/>
          <w:color w:val="000000"/>
          <w:sz w:val="20"/>
          <w:szCs w:val="20"/>
        </w:rPr>
        <w:t>)</w:t>
      </w:r>
      <w:r>
        <w:rPr>
          <w:rFonts w:ascii="Proxima Nova" w:eastAsia="Proxima Nova" w:hAnsi="Proxima Nova" w:cs="Proxima Nova"/>
          <w:color w:val="000000"/>
          <w:sz w:val="20"/>
          <w:szCs w:val="20"/>
        </w:rPr>
        <w:t>. En caso de no contar con la certificación correspondiente, queda a discreción del Comité de Selección determinar el cumplimiento del requisito.</w:t>
      </w:r>
    </w:p>
    <w:p w14:paraId="733649E9" w14:textId="77777777" w:rsidR="000F3344" w:rsidRDefault="000F3344">
      <w:pPr>
        <w:pBdr>
          <w:top w:val="nil"/>
          <w:left w:val="nil"/>
          <w:bottom w:val="nil"/>
          <w:right w:val="nil"/>
          <w:between w:val="nil"/>
        </w:pBdr>
        <w:ind w:left="701"/>
        <w:jc w:val="both"/>
        <w:rPr>
          <w:rFonts w:ascii="Proxima Nova" w:eastAsia="Proxima Nova" w:hAnsi="Proxima Nova" w:cs="Proxima Nova"/>
          <w:sz w:val="20"/>
          <w:szCs w:val="20"/>
        </w:rPr>
      </w:pPr>
    </w:p>
    <w:p w14:paraId="733649EA" w14:textId="22365EA9" w:rsidR="000F3344" w:rsidRDefault="00D200AD">
      <w:pPr>
        <w:numPr>
          <w:ilvl w:val="0"/>
          <w:numId w:val="7"/>
        </w:numPr>
        <w:pBdr>
          <w:top w:val="nil"/>
          <w:left w:val="nil"/>
          <w:bottom w:val="nil"/>
          <w:right w:val="nil"/>
          <w:between w:val="nil"/>
        </w:pBdr>
        <w:jc w:val="both"/>
        <w:rPr>
          <w:rFonts w:ascii="Calibri" w:eastAsia="Calibri" w:hAnsi="Calibri" w:cs="Calibri"/>
          <w:color w:val="000000"/>
          <w:sz w:val="20"/>
          <w:szCs w:val="20"/>
        </w:rPr>
      </w:pPr>
      <w:r>
        <w:rPr>
          <w:rFonts w:ascii="Proxima Nova" w:eastAsia="Proxima Nova" w:hAnsi="Proxima Nova" w:cs="Proxima Nova"/>
          <w:color w:val="000000"/>
          <w:sz w:val="20"/>
          <w:szCs w:val="20"/>
        </w:rPr>
        <w:t xml:space="preserve">Dos (2) conceptos académicos </w:t>
      </w:r>
      <w:r>
        <w:rPr>
          <w:rFonts w:ascii="Proxima Nova" w:eastAsia="Proxima Nova" w:hAnsi="Proxima Nova" w:cs="Proxima Nova"/>
          <w:sz w:val="20"/>
          <w:szCs w:val="20"/>
        </w:rPr>
        <w:t xml:space="preserve">o </w:t>
      </w:r>
      <w:r>
        <w:rPr>
          <w:rFonts w:ascii="Proxima Nova" w:eastAsia="Proxima Nova" w:hAnsi="Proxima Nova" w:cs="Proxima Nova"/>
          <w:color w:val="000000"/>
          <w:sz w:val="20"/>
          <w:szCs w:val="20"/>
        </w:rPr>
        <w:t>profesionales</w:t>
      </w:r>
      <w:r>
        <w:rPr>
          <w:rFonts w:ascii="Proxima Nova" w:eastAsia="Proxima Nova" w:hAnsi="Proxima Nova" w:cs="Proxima Nova"/>
          <w:b/>
          <w:color w:val="000000"/>
          <w:sz w:val="20"/>
          <w:szCs w:val="20"/>
        </w:rPr>
        <w:t xml:space="preserve"> </w:t>
      </w:r>
      <w:r>
        <w:rPr>
          <w:rFonts w:ascii="Proxima Nova" w:eastAsia="Proxima Nova" w:hAnsi="Proxima Nova" w:cs="Proxima Nova"/>
          <w:color w:val="000000"/>
          <w:sz w:val="20"/>
          <w:szCs w:val="20"/>
        </w:rPr>
        <w:t xml:space="preserve">diligenciados en el formato de </w:t>
      </w:r>
      <w:r w:rsidR="0067277B">
        <w:rPr>
          <w:rFonts w:ascii="Proxima Nova" w:eastAsia="Proxima Nova" w:hAnsi="Proxima Nova" w:cs="Proxima Nova"/>
          <w:color w:val="000000"/>
          <w:sz w:val="20"/>
          <w:szCs w:val="20"/>
        </w:rPr>
        <w:t>Utadeo</w:t>
      </w:r>
      <w:r>
        <w:rPr>
          <w:rFonts w:ascii="Proxima Nova" w:eastAsia="Proxima Nova" w:hAnsi="Proxima Nova" w:cs="Proxima Nova"/>
          <w:color w:val="000000"/>
          <w:sz w:val="20"/>
          <w:szCs w:val="20"/>
        </w:rPr>
        <w:t xml:space="preserve"> </w:t>
      </w:r>
      <w:r>
        <w:rPr>
          <w:rFonts w:ascii="Proxima Nova" w:eastAsia="Proxima Nova" w:hAnsi="Proxima Nova" w:cs="Proxima Nova"/>
          <w:b/>
          <w:color w:val="000000"/>
          <w:sz w:val="20"/>
          <w:szCs w:val="20"/>
        </w:rPr>
        <w:t>(</w:t>
      </w:r>
      <w:hyperlink r:id="rId12">
        <w:r>
          <w:rPr>
            <w:rFonts w:ascii="Proxima Nova" w:eastAsia="Proxima Nova" w:hAnsi="Proxima Nova" w:cs="Proxima Nova"/>
            <w:b/>
            <w:color w:val="1155CC"/>
            <w:sz w:val="20"/>
            <w:szCs w:val="20"/>
            <w:u w:val="single"/>
          </w:rPr>
          <w:t xml:space="preserve">descargue el formato de conceptos académicos / profesionales aquí en formato MS </w:t>
        </w:r>
      </w:hyperlink>
      <w:hyperlink r:id="rId13">
        <w:r>
          <w:rPr>
            <w:rFonts w:ascii="Proxima Nova" w:eastAsia="Proxima Nova" w:hAnsi="Proxima Nova" w:cs="Proxima Nova"/>
            <w:b/>
            <w:color w:val="1155CC"/>
            <w:sz w:val="20"/>
            <w:szCs w:val="20"/>
            <w:u w:val="single"/>
          </w:rPr>
          <w:t>Word</w:t>
        </w:r>
      </w:hyperlink>
      <w:r>
        <w:rPr>
          <w:rFonts w:ascii="Proxima Nova" w:eastAsia="Proxima Nova" w:hAnsi="Proxima Nova" w:cs="Proxima Nova"/>
          <w:b/>
          <w:color w:val="000000"/>
          <w:sz w:val="20"/>
          <w:szCs w:val="20"/>
        </w:rPr>
        <w:t>)</w:t>
      </w:r>
      <w:r>
        <w:rPr>
          <w:rFonts w:ascii="Proxima Nova" w:eastAsia="Proxima Nova" w:hAnsi="Proxima Nova" w:cs="Proxima Nova"/>
          <w:color w:val="000000"/>
          <w:sz w:val="20"/>
          <w:szCs w:val="20"/>
        </w:rPr>
        <w:t>. Cada concepto debe ser enviado al correo electrónico</w:t>
      </w:r>
      <w:r>
        <w:rPr>
          <w:rFonts w:ascii="Proxima Nova" w:eastAsia="Proxima Nova" w:hAnsi="Proxima Nova" w:cs="Proxima Nova"/>
          <w:sz w:val="20"/>
          <w:szCs w:val="20"/>
        </w:rPr>
        <w:t xml:space="preserve"> de la Facultad</w:t>
      </w:r>
      <w:r w:rsidR="00554E2E">
        <w:rPr>
          <w:rFonts w:ascii="Proxima Nova" w:eastAsia="Proxima Nova" w:hAnsi="Proxima Nova" w:cs="Proxima Nova"/>
          <w:sz w:val="20"/>
          <w:szCs w:val="20"/>
        </w:rPr>
        <w:t>,</w:t>
      </w:r>
      <w:r>
        <w:rPr>
          <w:rFonts w:ascii="Proxima Nova" w:eastAsia="Proxima Nova" w:hAnsi="Proxima Nova" w:cs="Proxima Nova"/>
          <w:sz w:val="20"/>
          <w:szCs w:val="20"/>
        </w:rPr>
        <w:t xml:space="preserve"> </w:t>
      </w:r>
      <w:r>
        <w:rPr>
          <w:rFonts w:ascii="Proxima Nova" w:eastAsia="Proxima Nova" w:hAnsi="Proxima Nova" w:cs="Proxima Nova"/>
          <w:color w:val="000000"/>
          <w:sz w:val="20"/>
          <w:szCs w:val="20"/>
        </w:rPr>
        <w:t xml:space="preserve">directamente por la persona que lo emite, especificando en el asunto el nombre del candidato de quien se emite el concepto y el código del perfil al cual se presenta. </w:t>
      </w:r>
      <w:r w:rsidR="001977B2">
        <w:rPr>
          <w:rFonts w:ascii="Proxima Nova" w:eastAsia="Proxima Nova" w:hAnsi="Proxima Nova" w:cs="Proxima Nova"/>
          <w:color w:val="000000"/>
          <w:sz w:val="20"/>
          <w:szCs w:val="20"/>
        </w:rPr>
        <w:t>El</w:t>
      </w:r>
      <w:r>
        <w:rPr>
          <w:rFonts w:ascii="Proxima Nova" w:eastAsia="Proxima Nova" w:hAnsi="Proxima Nova" w:cs="Proxima Nova"/>
          <w:color w:val="000000"/>
          <w:sz w:val="20"/>
          <w:szCs w:val="20"/>
        </w:rPr>
        <w:t xml:space="preserve"> correo electrónico</w:t>
      </w:r>
      <w:r>
        <w:rPr>
          <w:rFonts w:ascii="Proxima Nova" w:eastAsia="Proxima Nova" w:hAnsi="Proxima Nova" w:cs="Proxima Nova"/>
          <w:sz w:val="20"/>
          <w:szCs w:val="20"/>
        </w:rPr>
        <w:t xml:space="preserve"> correspondiente </w:t>
      </w:r>
      <w:r w:rsidR="001977B2">
        <w:rPr>
          <w:rFonts w:ascii="Proxima Nova" w:eastAsia="Proxima Nova" w:hAnsi="Proxima Nova" w:cs="Proxima Nova"/>
          <w:sz w:val="20"/>
          <w:szCs w:val="20"/>
        </w:rPr>
        <w:t>es</w:t>
      </w:r>
      <w:r>
        <w:rPr>
          <w:rFonts w:ascii="Proxima Nova" w:eastAsia="Proxima Nova" w:hAnsi="Proxima Nova" w:cs="Proxima Nova"/>
          <w:sz w:val="20"/>
          <w:szCs w:val="20"/>
        </w:rPr>
        <w:t>:</w:t>
      </w:r>
    </w:p>
    <w:p w14:paraId="733649ED" w14:textId="356DD70D" w:rsidR="000F3344" w:rsidRPr="00554E2E" w:rsidRDefault="001977B2" w:rsidP="001977B2">
      <w:pPr>
        <w:rPr>
          <w:rFonts w:ascii="Calibri" w:eastAsia="Calibri" w:hAnsi="Calibri" w:cs="Calibri"/>
          <w:sz w:val="24"/>
          <w:szCs w:val="24"/>
        </w:rPr>
      </w:pPr>
      <w:r w:rsidRPr="00554E2E">
        <w:rPr>
          <w:rFonts w:ascii="Calibri" w:eastAsia="Calibri" w:hAnsi="Calibri" w:cs="Calibri"/>
          <w:b/>
          <w:sz w:val="20"/>
          <w:szCs w:val="20"/>
        </w:rPr>
        <w:t xml:space="preserve">               </w:t>
      </w:r>
      <w:r w:rsidR="00D200AD" w:rsidRPr="00554E2E">
        <w:rPr>
          <w:rFonts w:ascii="Proxima Nova" w:eastAsia="Proxima Nova" w:hAnsi="Proxima Nova" w:cs="Proxima Nova"/>
          <w:b/>
          <w:color w:val="000000"/>
          <w:sz w:val="20"/>
          <w:szCs w:val="20"/>
        </w:rPr>
        <w:t>Facultad de Ciencias Sociales:</w:t>
      </w:r>
      <w:r w:rsidR="00D200AD" w:rsidRPr="00554E2E">
        <w:rPr>
          <w:rFonts w:ascii="Proxima Nova" w:eastAsia="Proxima Nova" w:hAnsi="Proxima Nova" w:cs="Proxima Nova"/>
          <w:color w:val="000000"/>
          <w:sz w:val="20"/>
          <w:szCs w:val="20"/>
        </w:rPr>
        <w:t xml:space="preserve"> </w:t>
      </w:r>
      <w:hyperlink r:id="rId14">
        <w:r w:rsidR="00D200AD" w:rsidRPr="00554E2E">
          <w:rPr>
            <w:rFonts w:ascii="Calibri" w:eastAsia="Calibri" w:hAnsi="Calibri" w:cs="Calibri"/>
            <w:color w:val="1155CC"/>
            <w:sz w:val="24"/>
            <w:szCs w:val="24"/>
            <w:u w:val="single"/>
          </w:rPr>
          <w:t>facsociales@utadeo.edu.co</w:t>
        </w:r>
      </w:hyperlink>
      <w:r w:rsidR="00D200AD" w:rsidRPr="00554E2E">
        <w:rPr>
          <w:rFonts w:ascii="Calibri" w:eastAsia="Calibri" w:hAnsi="Calibri" w:cs="Calibri"/>
          <w:sz w:val="24"/>
          <w:szCs w:val="24"/>
        </w:rPr>
        <w:t xml:space="preserve"> </w:t>
      </w:r>
    </w:p>
    <w:p w14:paraId="51DFCDDC" w14:textId="11E95D59" w:rsidR="001977B2" w:rsidRDefault="001977B2" w:rsidP="001977B2">
      <w:pPr>
        <w:rPr>
          <w:rFonts w:ascii="Calibri" w:eastAsia="Calibri" w:hAnsi="Calibri" w:cs="Calibri"/>
          <w:sz w:val="20"/>
          <w:szCs w:val="20"/>
        </w:rPr>
      </w:pPr>
    </w:p>
    <w:p w14:paraId="6CF2285B" w14:textId="121555B6" w:rsidR="001977B2" w:rsidRPr="001977B2" w:rsidRDefault="001977B2" w:rsidP="001977B2">
      <w:pPr>
        <w:pStyle w:val="Prrafodelista"/>
        <w:numPr>
          <w:ilvl w:val="0"/>
          <w:numId w:val="7"/>
        </w:numPr>
        <w:jc w:val="both"/>
        <w:rPr>
          <w:rFonts w:ascii="Proxima Nova" w:eastAsia="Proxima Nova" w:hAnsi="Proxima Nova" w:cs="Proxima Nova"/>
          <w:color w:val="000000"/>
          <w:sz w:val="20"/>
          <w:szCs w:val="20"/>
        </w:rPr>
      </w:pPr>
      <w:r w:rsidRPr="001977B2">
        <w:rPr>
          <w:rFonts w:ascii="Proxima Nova" w:eastAsia="Proxima Nova" w:hAnsi="Proxima Nova" w:cs="Proxima Nova"/>
          <w:color w:val="000000"/>
          <w:sz w:val="20"/>
          <w:szCs w:val="20"/>
        </w:rPr>
        <w:t>El candidato debe preparar un documento de mínimo 2 páginas en el que se exponga una propuesta de actividades académicas que impacten los procesos de formación, investigación o extensión en el programa de Ciencia Política e Innovación Pública.</w:t>
      </w:r>
    </w:p>
    <w:p w14:paraId="5785F0FF" w14:textId="77777777" w:rsidR="001977B2" w:rsidRPr="001977B2" w:rsidRDefault="001977B2" w:rsidP="001977B2">
      <w:pPr>
        <w:pStyle w:val="Prrafodelista"/>
        <w:ind w:left="701"/>
        <w:jc w:val="both"/>
        <w:rPr>
          <w:rFonts w:ascii="Proxima Nova" w:eastAsia="Proxima Nova" w:hAnsi="Proxima Nova" w:cs="Proxima Nova"/>
          <w:color w:val="000000"/>
          <w:sz w:val="20"/>
          <w:szCs w:val="20"/>
        </w:rPr>
      </w:pPr>
    </w:p>
    <w:p w14:paraId="40AECC70" w14:textId="21032E56" w:rsidR="001977B2" w:rsidRPr="001977B2" w:rsidRDefault="001977B2" w:rsidP="001977B2">
      <w:pPr>
        <w:pStyle w:val="Prrafodelista"/>
        <w:numPr>
          <w:ilvl w:val="0"/>
          <w:numId w:val="7"/>
        </w:numPr>
        <w:jc w:val="both"/>
        <w:rPr>
          <w:rFonts w:ascii="Proxima Nova" w:eastAsia="Proxima Nova" w:hAnsi="Proxima Nova" w:cs="Proxima Nova"/>
          <w:color w:val="000000"/>
          <w:sz w:val="20"/>
          <w:szCs w:val="20"/>
        </w:rPr>
      </w:pPr>
      <w:r w:rsidRPr="001977B2">
        <w:rPr>
          <w:rFonts w:ascii="Proxima Nova" w:eastAsia="Proxima Nova" w:hAnsi="Proxima Nova" w:cs="Proxima Nova"/>
          <w:color w:val="000000"/>
          <w:sz w:val="20"/>
          <w:szCs w:val="20"/>
        </w:rPr>
        <w:t>El candidato debe presentar un portafolio docente con programas de cursos dictados, ejemplos de ejercicios en clase, evaluaciones docentes obtenidas y reflexión pedagógica del profesor/a.</w:t>
      </w:r>
    </w:p>
    <w:p w14:paraId="733649EE" w14:textId="77777777" w:rsidR="000F3344" w:rsidRPr="001977B2" w:rsidRDefault="000F3344" w:rsidP="001977B2">
      <w:pPr>
        <w:pBdr>
          <w:top w:val="nil"/>
          <w:left w:val="nil"/>
          <w:bottom w:val="nil"/>
          <w:right w:val="nil"/>
          <w:between w:val="nil"/>
        </w:pBdr>
        <w:jc w:val="both"/>
        <w:rPr>
          <w:rFonts w:ascii="Proxima Nova" w:eastAsia="Proxima Nova" w:hAnsi="Proxima Nova" w:cs="Proxima Nova"/>
          <w:color w:val="000000"/>
          <w:sz w:val="20"/>
          <w:szCs w:val="20"/>
        </w:rPr>
      </w:pPr>
    </w:p>
    <w:p w14:paraId="733649FB" w14:textId="77777777" w:rsidR="000F3344" w:rsidRDefault="000F3344">
      <w:pPr>
        <w:ind w:left="2160"/>
        <w:jc w:val="both"/>
        <w:rPr>
          <w:rFonts w:ascii="Proxima Nova" w:eastAsia="Proxima Nova" w:hAnsi="Proxima Nova" w:cs="Proxima Nova"/>
          <w:sz w:val="20"/>
          <w:szCs w:val="20"/>
        </w:rPr>
      </w:pPr>
    </w:p>
    <w:p w14:paraId="73364A05" w14:textId="3E2A4344" w:rsidR="000F3344" w:rsidRDefault="00030332">
      <w:pPr>
        <w:pBdr>
          <w:top w:val="nil"/>
          <w:left w:val="nil"/>
          <w:bottom w:val="nil"/>
          <w:right w:val="nil"/>
          <w:between w:val="nil"/>
        </w:pBdr>
        <w:jc w:val="both"/>
        <w:rPr>
          <w:rFonts w:ascii="Proxima Nova" w:eastAsia="Proxima Nova" w:hAnsi="Proxima Nova" w:cs="Proxima Nova"/>
          <w:b/>
          <w:color w:val="000000"/>
          <w:sz w:val="20"/>
          <w:szCs w:val="20"/>
        </w:rPr>
      </w:pPr>
      <w:r>
        <w:rPr>
          <w:rFonts w:ascii="Proxima Nova" w:eastAsia="Proxima Nova" w:hAnsi="Proxima Nova" w:cs="Proxima Nova"/>
          <w:b/>
          <w:color w:val="000000"/>
          <w:sz w:val="20"/>
          <w:szCs w:val="20"/>
        </w:rPr>
        <w:t>Proceso de selección</w:t>
      </w:r>
    </w:p>
    <w:p w14:paraId="73364A06" w14:textId="77777777" w:rsidR="000F3344" w:rsidRDefault="000F3344">
      <w:pPr>
        <w:pBdr>
          <w:top w:val="nil"/>
          <w:left w:val="nil"/>
          <w:bottom w:val="nil"/>
          <w:right w:val="nil"/>
          <w:between w:val="nil"/>
        </w:pBdr>
        <w:ind w:left="341"/>
        <w:jc w:val="both"/>
        <w:rPr>
          <w:rFonts w:ascii="Proxima Nova" w:eastAsia="Proxima Nova" w:hAnsi="Proxima Nova" w:cs="Proxima Nova"/>
          <w:color w:val="000000"/>
          <w:sz w:val="20"/>
          <w:szCs w:val="20"/>
        </w:rPr>
      </w:pPr>
    </w:p>
    <w:p w14:paraId="73364A0A" w14:textId="44378878" w:rsidR="000F3344" w:rsidRPr="00FA0C6A" w:rsidRDefault="00D200AD" w:rsidP="00FA0C6A">
      <w:pPr>
        <w:numPr>
          <w:ilvl w:val="0"/>
          <w:numId w:val="5"/>
        </w:numPr>
        <w:pBdr>
          <w:top w:val="nil"/>
          <w:left w:val="nil"/>
          <w:bottom w:val="nil"/>
          <w:right w:val="nil"/>
          <w:between w:val="nil"/>
        </w:pBdr>
        <w:jc w:val="both"/>
        <w:rPr>
          <w:rFonts w:ascii="Calibri" w:eastAsia="Calibri" w:hAnsi="Calibri" w:cs="Calibri"/>
          <w:b/>
          <w:color w:val="000000"/>
          <w:sz w:val="20"/>
          <w:szCs w:val="20"/>
        </w:rPr>
      </w:pPr>
      <w:r>
        <w:rPr>
          <w:rFonts w:ascii="Proxima Nova" w:eastAsia="Proxima Nova" w:hAnsi="Proxima Nova" w:cs="Proxima Nova"/>
          <w:b/>
          <w:i/>
          <w:color w:val="000000"/>
          <w:sz w:val="20"/>
          <w:szCs w:val="20"/>
        </w:rPr>
        <w:t>Inscripción</w:t>
      </w:r>
      <w:r>
        <w:rPr>
          <w:rFonts w:ascii="Proxima Nova" w:eastAsia="Proxima Nova" w:hAnsi="Proxima Nova" w:cs="Proxima Nova"/>
          <w:b/>
          <w:color w:val="000000"/>
          <w:sz w:val="20"/>
          <w:szCs w:val="20"/>
        </w:rPr>
        <w:t xml:space="preserve">: </w:t>
      </w:r>
      <w:r>
        <w:rPr>
          <w:rFonts w:ascii="Proxima Nova" w:eastAsia="Proxima Nova" w:hAnsi="Proxima Nova" w:cs="Proxima Nova"/>
          <w:color w:val="000000"/>
          <w:sz w:val="20"/>
          <w:szCs w:val="20"/>
        </w:rPr>
        <w:t>El aspirante debe</w:t>
      </w:r>
      <w:r>
        <w:rPr>
          <w:rFonts w:ascii="Proxima Nova" w:eastAsia="Proxima Nova" w:hAnsi="Proxima Nova" w:cs="Proxima Nova"/>
          <w:sz w:val="20"/>
          <w:szCs w:val="20"/>
        </w:rPr>
        <w:t xml:space="preserve"> enviar </w:t>
      </w:r>
      <w:r>
        <w:rPr>
          <w:rFonts w:ascii="Proxima Nova" w:eastAsia="Proxima Nova" w:hAnsi="Proxima Nova" w:cs="Proxima Nova"/>
          <w:color w:val="000000"/>
          <w:sz w:val="20"/>
          <w:szCs w:val="20"/>
        </w:rPr>
        <w:t>la documentación requerida a</w:t>
      </w:r>
      <w:r w:rsidR="00FA0C6A">
        <w:rPr>
          <w:rFonts w:ascii="Proxima Nova" w:eastAsia="Proxima Nova" w:hAnsi="Proxima Nova" w:cs="Proxima Nova"/>
          <w:color w:val="000000"/>
          <w:sz w:val="20"/>
          <w:szCs w:val="20"/>
        </w:rPr>
        <w:t>l</w:t>
      </w:r>
      <w:r>
        <w:rPr>
          <w:rFonts w:ascii="Proxima Nova" w:eastAsia="Proxima Nova" w:hAnsi="Proxima Nova" w:cs="Proxima Nova"/>
          <w:sz w:val="20"/>
          <w:szCs w:val="20"/>
        </w:rPr>
        <w:t xml:space="preserve"> </w:t>
      </w:r>
      <w:r>
        <w:rPr>
          <w:rFonts w:ascii="Proxima Nova" w:eastAsia="Proxima Nova" w:hAnsi="Proxima Nova" w:cs="Proxima Nova"/>
          <w:color w:val="000000"/>
          <w:sz w:val="20"/>
          <w:szCs w:val="20"/>
        </w:rPr>
        <w:t>correo electrónico</w:t>
      </w:r>
      <w:r w:rsidR="0083435B">
        <w:rPr>
          <w:rFonts w:ascii="Proxima Nova" w:eastAsia="Proxima Nova" w:hAnsi="Proxima Nova" w:cs="Proxima Nova"/>
          <w:color w:val="000000"/>
          <w:sz w:val="20"/>
          <w:szCs w:val="20"/>
        </w:rPr>
        <w:t xml:space="preserve"> </w:t>
      </w:r>
      <w:hyperlink r:id="rId15">
        <w:r w:rsidR="0083435B" w:rsidRPr="00FA0C6A">
          <w:rPr>
            <w:rFonts w:ascii="Proxima Nova" w:eastAsia="Proxima Nova" w:hAnsi="Proxima Nova" w:cs="Proxima Nova"/>
            <w:color w:val="1155CC"/>
            <w:sz w:val="20"/>
            <w:szCs w:val="20"/>
            <w:u w:val="single"/>
          </w:rPr>
          <w:t>facsociales@utadeo.edu.co</w:t>
        </w:r>
      </w:hyperlink>
      <w:r>
        <w:rPr>
          <w:rFonts w:ascii="Proxima Nova" w:eastAsia="Proxima Nova" w:hAnsi="Proxima Nova" w:cs="Proxima Nova"/>
          <w:sz w:val="20"/>
          <w:szCs w:val="20"/>
        </w:rPr>
        <w:t>,</w:t>
      </w:r>
      <w:r>
        <w:rPr>
          <w:rFonts w:ascii="Proxima Nova" w:eastAsia="Proxima Nova" w:hAnsi="Proxima Nova" w:cs="Proxima Nova"/>
          <w:color w:val="000000"/>
          <w:sz w:val="20"/>
          <w:szCs w:val="20"/>
        </w:rPr>
        <w:t xml:space="preserve"> </w:t>
      </w:r>
      <w:r w:rsidRPr="008F2F2B">
        <w:rPr>
          <w:rFonts w:ascii="Proxima Nova" w:eastAsia="Proxima Nova" w:hAnsi="Proxima Nova" w:cs="Proxima Nova"/>
          <w:sz w:val="20"/>
          <w:szCs w:val="20"/>
          <w:highlight w:val="yellow"/>
        </w:rPr>
        <w:t xml:space="preserve">entre el </w:t>
      </w:r>
      <w:r w:rsidR="0083435B" w:rsidRPr="008F2F2B">
        <w:rPr>
          <w:rFonts w:ascii="Proxima Nova" w:eastAsia="Proxima Nova" w:hAnsi="Proxima Nova" w:cs="Proxima Nova"/>
          <w:sz w:val="20"/>
          <w:szCs w:val="20"/>
          <w:highlight w:val="yellow"/>
        </w:rPr>
        <w:t>20 de junio</w:t>
      </w:r>
      <w:r w:rsidR="00FA0C6A" w:rsidRPr="008F2F2B">
        <w:rPr>
          <w:rFonts w:ascii="Proxima Nova" w:eastAsia="Proxima Nova" w:hAnsi="Proxima Nova" w:cs="Proxima Nova"/>
          <w:sz w:val="20"/>
          <w:szCs w:val="20"/>
          <w:highlight w:val="yellow"/>
        </w:rPr>
        <w:t xml:space="preserve"> </w:t>
      </w:r>
      <w:r w:rsidRPr="008F2F2B">
        <w:rPr>
          <w:rFonts w:ascii="Proxima Nova" w:eastAsia="Proxima Nova" w:hAnsi="Proxima Nova" w:cs="Proxima Nova"/>
          <w:sz w:val="20"/>
          <w:szCs w:val="20"/>
          <w:highlight w:val="yellow"/>
        </w:rPr>
        <w:t xml:space="preserve">y el </w:t>
      </w:r>
      <w:r w:rsidR="0083435B" w:rsidRPr="008F2F2B">
        <w:rPr>
          <w:rFonts w:ascii="Proxima Nova" w:eastAsia="Proxima Nova" w:hAnsi="Proxima Nova" w:cs="Proxima Nova"/>
          <w:sz w:val="20"/>
          <w:szCs w:val="20"/>
          <w:highlight w:val="yellow"/>
        </w:rPr>
        <w:t>2</w:t>
      </w:r>
      <w:r w:rsidRPr="008F2F2B">
        <w:rPr>
          <w:rFonts w:ascii="Proxima Nova" w:eastAsia="Proxima Nova" w:hAnsi="Proxima Nova" w:cs="Proxima Nova"/>
          <w:sz w:val="20"/>
          <w:szCs w:val="20"/>
          <w:highlight w:val="yellow"/>
        </w:rPr>
        <w:t xml:space="preserve"> </w:t>
      </w:r>
      <w:r w:rsidR="0083435B" w:rsidRPr="008F2F2B">
        <w:rPr>
          <w:rFonts w:ascii="Proxima Nova" w:eastAsia="Proxima Nova" w:hAnsi="Proxima Nova" w:cs="Proxima Nova"/>
          <w:sz w:val="20"/>
          <w:szCs w:val="20"/>
          <w:highlight w:val="yellow"/>
        </w:rPr>
        <w:t xml:space="preserve">de julio </w:t>
      </w:r>
      <w:r w:rsidRPr="008F2F2B">
        <w:rPr>
          <w:rFonts w:ascii="Proxima Nova" w:eastAsia="Proxima Nova" w:hAnsi="Proxima Nova" w:cs="Proxima Nova"/>
          <w:sz w:val="20"/>
          <w:szCs w:val="20"/>
          <w:highlight w:val="yellow"/>
        </w:rPr>
        <w:t>de 202</w:t>
      </w:r>
      <w:r w:rsidR="00FA0C6A" w:rsidRPr="008F2F2B">
        <w:rPr>
          <w:rFonts w:ascii="Proxima Nova" w:eastAsia="Proxima Nova" w:hAnsi="Proxima Nova" w:cs="Proxima Nova"/>
          <w:sz w:val="20"/>
          <w:szCs w:val="20"/>
          <w:highlight w:val="yellow"/>
        </w:rPr>
        <w:t>5</w:t>
      </w:r>
      <w:r>
        <w:rPr>
          <w:rFonts w:ascii="Proxima Nova" w:eastAsia="Proxima Nova" w:hAnsi="Proxima Nova" w:cs="Proxima Nova"/>
          <w:b/>
          <w:sz w:val="20"/>
          <w:szCs w:val="20"/>
        </w:rPr>
        <w:t xml:space="preserve"> hasta las 23:59 horas (UTC/GMT – 5 horas)</w:t>
      </w:r>
      <w:r w:rsidR="0083435B">
        <w:rPr>
          <w:rFonts w:ascii="Proxima Nova" w:eastAsia="Proxima Nova" w:hAnsi="Proxima Nova" w:cs="Proxima Nova"/>
          <w:b/>
          <w:sz w:val="20"/>
          <w:szCs w:val="20"/>
        </w:rPr>
        <w:t>.</w:t>
      </w:r>
    </w:p>
    <w:p w14:paraId="73364A0B" w14:textId="77777777" w:rsidR="000F3344" w:rsidRDefault="000F3344">
      <w:pPr>
        <w:pBdr>
          <w:top w:val="nil"/>
          <w:left w:val="nil"/>
          <w:bottom w:val="nil"/>
          <w:right w:val="nil"/>
          <w:between w:val="nil"/>
        </w:pBdr>
        <w:ind w:left="360"/>
        <w:jc w:val="both"/>
        <w:rPr>
          <w:rFonts w:ascii="Proxima Nova" w:eastAsia="Proxima Nova" w:hAnsi="Proxima Nova" w:cs="Proxima Nova"/>
          <w:color w:val="000000"/>
          <w:sz w:val="20"/>
          <w:szCs w:val="20"/>
        </w:rPr>
      </w:pPr>
    </w:p>
    <w:p w14:paraId="73364A0C" w14:textId="77777777" w:rsidR="000F3344" w:rsidRDefault="00D200AD">
      <w:pPr>
        <w:pBdr>
          <w:top w:val="nil"/>
          <w:left w:val="nil"/>
          <w:bottom w:val="nil"/>
          <w:right w:val="nil"/>
          <w:between w:val="nil"/>
        </w:pBdr>
        <w:ind w:left="708"/>
        <w:jc w:val="both"/>
        <w:rPr>
          <w:rFonts w:ascii="Proxima Nova" w:eastAsia="Proxima Nova" w:hAnsi="Proxima Nova" w:cs="Proxima Nova"/>
          <w:color w:val="000000"/>
          <w:sz w:val="20"/>
          <w:szCs w:val="20"/>
        </w:rPr>
      </w:pPr>
      <w:r>
        <w:rPr>
          <w:rFonts w:ascii="Proxima Nova" w:eastAsia="Proxima Nova" w:hAnsi="Proxima Nova" w:cs="Proxima Nova"/>
          <w:color w:val="000000"/>
          <w:sz w:val="20"/>
          <w:szCs w:val="20"/>
        </w:rPr>
        <w:t xml:space="preserve">Los documentos deben incluirse como anexo al mensaje del correo, en formato </w:t>
      </w:r>
      <w:r>
        <w:rPr>
          <w:rFonts w:ascii="Proxima Nova" w:eastAsia="Proxima Nova" w:hAnsi="Proxima Nova" w:cs="Proxima Nova"/>
          <w:sz w:val="20"/>
          <w:szCs w:val="20"/>
        </w:rPr>
        <w:t>PDF en</w:t>
      </w:r>
      <w:r>
        <w:rPr>
          <w:rFonts w:ascii="Proxima Nova" w:eastAsia="Proxima Nova" w:hAnsi="Proxima Nova" w:cs="Proxima Nova"/>
          <w:color w:val="000000"/>
          <w:sz w:val="20"/>
          <w:szCs w:val="20"/>
        </w:rPr>
        <w:t xml:space="preserve"> una carpeta digital comprimida, excepto los conceptos académicos y profesionales que deben ser enviados directamente por la persona que los emite.</w:t>
      </w:r>
    </w:p>
    <w:p w14:paraId="73364A0D" w14:textId="77777777" w:rsidR="000F3344" w:rsidRDefault="000F3344">
      <w:pPr>
        <w:pBdr>
          <w:top w:val="nil"/>
          <w:left w:val="nil"/>
          <w:bottom w:val="nil"/>
          <w:right w:val="nil"/>
          <w:between w:val="nil"/>
        </w:pBdr>
        <w:ind w:left="360"/>
        <w:jc w:val="both"/>
        <w:rPr>
          <w:rFonts w:ascii="Proxima Nova" w:eastAsia="Proxima Nova" w:hAnsi="Proxima Nova" w:cs="Proxima Nova"/>
          <w:color w:val="000000"/>
          <w:sz w:val="20"/>
          <w:szCs w:val="20"/>
        </w:rPr>
      </w:pPr>
    </w:p>
    <w:p w14:paraId="73364A0E" w14:textId="0663F114" w:rsidR="000F3344" w:rsidRDefault="00D200AD">
      <w:pPr>
        <w:pBdr>
          <w:top w:val="nil"/>
          <w:left w:val="nil"/>
          <w:bottom w:val="nil"/>
          <w:right w:val="nil"/>
          <w:between w:val="nil"/>
        </w:pBdr>
        <w:ind w:left="708"/>
        <w:jc w:val="both"/>
        <w:rPr>
          <w:rFonts w:ascii="Proxima Nova" w:eastAsia="Proxima Nova" w:hAnsi="Proxima Nova" w:cs="Proxima Nova"/>
          <w:b/>
          <w:i/>
          <w:color w:val="000000"/>
          <w:sz w:val="20"/>
          <w:szCs w:val="20"/>
        </w:rPr>
      </w:pPr>
      <w:r>
        <w:rPr>
          <w:rFonts w:ascii="Proxima Nova" w:eastAsia="Proxima Nova" w:hAnsi="Proxima Nova" w:cs="Proxima Nova"/>
          <w:b/>
          <w:color w:val="000000"/>
          <w:sz w:val="20"/>
          <w:szCs w:val="20"/>
        </w:rPr>
        <w:t xml:space="preserve">NO SE CONSIDERARÁN las inscripciones que sean recibidas después de las </w:t>
      </w:r>
      <w:r>
        <w:rPr>
          <w:rFonts w:ascii="Proxima Nova" w:eastAsia="Proxima Nova" w:hAnsi="Proxima Nova" w:cs="Proxima Nova"/>
          <w:b/>
          <w:sz w:val="20"/>
          <w:szCs w:val="20"/>
        </w:rPr>
        <w:t>23</w:t>
      </w:r>
      <w:r>
        <w:rPr>
          <w:rFonts w:ascii="Proxima Nova" w:eastAsia="Proxima Nova" w:hAnsi="Proxima Nova" w:cs="Proxima Nova"/>
          <w:b/>
          <w:color w:val="000000"/>
          <w:sz w:val="20"/>
          <w:szCs w:val="20"/>
        </w:rPr>
        <w:t>:</w:t>
      </w:r>
      <w:r>
        <w:rPr>
          <w:rFonts w:ascii="Proxima Nova" w:eastAsia="Proxima Nova" w:hAnsi="Proxima Nova" w:cs="Proxima Nova"/>
          <w:b/>
          <w:sz w:val="20"/>
          <w:szCs w:val="20"/>
        </w:rPr>
        <w:t>59</w:t>
      </w:r>
      <w:r>
        <w:rPr>
          <w:rFonts w:ascii="Proxima Nova" w:eastAsia="Proxima Nova" w:hAnsi="Proxima Nova" w:cs="Proxima Nova"/>
          <w:b/>
          <w:color w:val="000000"/>
          <w:sz w:val="20"/>
          <w:szCs w:val="20"/>
        </w:rPr>
        <w:t xml:space="preserve"> horas </w:t>
      </w:r>
      <w:r>
        <w:rPr>
          <w:rFonts w:ascii="Proxima Nova" w:eastAsia="Proxima Nova" w:hAnsi="Proxima Nova" w:cs="Proxima Nova"/>
          <w:b/>
          <w:sz w:val="20"/>
          <w:szCs w:val="20"/>
        </w:rPr>
        <w:t>(UTC/GMT – 5 horas)</w:t>
      </w:r>
      <w:r>
        <w:rPr>
          <w:rFonts w:ascii="Proxima Nova" w:eastAsia="Proxima Nova" w:hAnsi="Proxima Nova" w:cs="Proxima Nova"/>
          <w:b/>
          <w:color w:val="000000"/>
          <w:sz w:val="20"/>
          <w:szCs w:val="20"/>
        </w:rPr>
        <w:t xml:space="preserve"> del </w:t>
      </w:r>
      <w:r w:rsidR="008F2F2B" w:rsidRPr="008F2F2B">
        <w:rPr>
          <w:rFonts w:ascii="Proxima Nova" w:eastAsia="Proxima Nova" w:hAnsi="Proxima Nova" w:cs="Proxima Nova"/>
          <w:b/>
          <w:color w:val="000000"/>
          <w:sz w:val="20"/>
          <w:szCs w:val="20"/>
          <w:highlight w:val="yellow"/>
        </w:rPr>
        <w:t xml:space="preserve">miércoles </w:t>
      </w:r>
      <w:r w:rsidR="0083435B" w:rsidRPr="008F2F2B">
        <w:rPr>
          <w:rFonts w:ascii="Proxima Nova" w:eastAsia="Proxima Nova" w:hAnsi="Proxima Nova" w:cs="Proxima Nova"/>
          <w:b/>
          <w:sz w:val="20"/>
          <w:szCs w:val="20"/>
          <w:highlight w:val="yellow"/>
        </w:rPr>
        <w:t>2</w:t>
      </w:r>
      <w:r w:rsidR="0083435B">
        <w:rPr>
          <w:rFonts w:ascii="Proxima Nova" w:eastAsia="Proxima Nova" w:hAnsi="Proxima Nova" w:cs="Proxima Nova"/>
          <w:b/>
          <w:sz w:val="20"/>
          <w:szCs w:val="20"/>
          <w:highlight w:val="yellow"/>
        </w:rPr>
        <w:t xml:space="preserve"> de julio de 2025</w:t>
      </w:r>
      <w:r>
        <w:rPr>
          <w:rFonts w:ascii="Proxima Nova" w:eastAsia="Proxima Nova" w:hAnsi="Proxima Nova" w:cs="Proxima Nova"/>
          <w:b/>
          <w:color w:val="000000"/>
          <w:sz w:val="20"/>
          <w:szCs w:val="20"/>
        </w:rPr>
        <w:t xml:space="preserve">. </w:t>
      </w:r>
    </w:p>
    <w:p w14:paraId="73364A0F" w14:textId="77777777" w:rsidR="000F3344" w:rsidRDefault="000F3344">
      <w:pPr>
        <w:pBdr>
          <w:top w:val="nil"/>
          <w:left w:val="nil"/>
          <w:bottom w:val="nil"/>
          <w:right w:val="nil"/>
          <w:between w:val="nil"/>
        </w:pBdr>
        <w:ind w:left="708"/>
        <w:jc w:val="both"/>
        <w:rPr>
          <w:rFonts w:ascii="Proxima Nova" w:eastAsia="Proxima Nova" w:hAnsi="Proxima Nova" w:cs="Proxima Nova"/>
          <w:color w:val="000000"/>
          <w:sz w:val="20"/>
          <w:szCs w:val="20"/>
        </w:rPr>
      </w:pPr>
    </w:p>
    <w:p w14:paraId="73364A17" w14:textId="01AB2347" w:rsidR="000F3344" w:rsidRDefault="00D200AD" w:rsidP="00E6023D">
      <w:pPr>
        <w:numPr>
          <w:ilvl w:val="0"/>
          <w:numId w:val="5"/>
        </w:numPr>
        <w:pBdr>
          <w:top w:val="nil"/>
          <w:left w:val="nil"/>
          <w:bottom w:val="nil"/>
          <w:right w:val="nil"/>
          <w:between w:val="nil"/>
        </w:pBdr>
        <w:jc w:val="both"/>
        <w:rPr>
          <w:rFonts w:ascii="Proxima Nova" w:eastAsia="Proxima Nova" w:hAnsi="Proxima Nova" w:cs="Proxima Nova"/>
          <w:sz w:val="20"/>
          <w:szCs w:val="20"/>
        </w:rPr>
      </w:pPr>
      <w:r>
        <w:rPr>
          <w:rFonts w:ascii="Proxima Nova" w:eastAsia="Proxima Nova" w:hAnsi="Proxima Nova" w:cs="Proxima Nova"/>
          <w:b/>
          <w:i/>
          <w:color w:val="000000"/>
          <w:sz w:val="20"/>
          <w:szCs w:val="20"/>
        </w:rPr>
        <w:t xml:space="preserve">Verificación de la documentación: </w:t>
      </w:r>
      <w:r>
        <w:rPr>
          <w:rFonts w:ascii="Proxima Nova" w:eastAsia="Proxima Nova" w:hAnsi="Proxima Nova" w:cs="Proxima Nova"/>
          <w:color w:val="000000"/>
          <w:sz w:val="20"/>
          <w:szCs w:val="20"/>
        </w:rPr>
        <w:t xml:space="preserve">La dependencia encargada verificará que las aplicaciones recibidas estén dentro de los plazos y términos generales establecidos. Las certificaciones de experiencia que no se anexen, no se considerarán para la selección y </w:t>
      </w:r>
      <w:r>
        <w:rPr>
          <w:rFonts w:ascii="Proxima Nova" w:eastAsia="Proxima Nova" w:hAnsi="Proxima Nova" w:cs="Proxima Nova"/>
          <w:sz w:val="20"/>
          <w:szCs w:val="20"/>
        </w:rPr>
        <w:t>el cumplimiento de los requisitos establecidos para los cargos</w:t>
      </w:r>
      <w:r w:rsidR="00E6023D">
        <w:rPr>
          <w:rFonts w:ascii="Proxima Nova" w:eastAsia="Proxima Nova" w:hAnsi="Proxima Nova" w:cs="Proxima Nova"/>
          <w:sz w:val="20"/>
          <w:szCs w:val="20"/>
        </w:rPr>
        <w:t>.</w:t>
      </w:r>
    </w:p>
    <w:p w14:paraId="1D75014F" w14:textId="77777777" w:rsidR="00E6023D" w:rsidRDefault="00E6023D" w:rsidP="00E6023D">
      <w:pPr>
        <w:pBdr>
          <w:top w:val="nil"/>
          <w:left w:val="nil"/>
          <w:bottom w:val="nil"/>
          <w:right w:val="nil"/>
          <w:between w:val="nil"/>
        </w:pBdr>
        <w:ind w:left="720"/>
        <w:jc w:val="both"/>
        <w:rPr>
          <w:rFonts w:ascii="Proxima Nova" w:eastAsia="Proxima Nova" w:hAnsi="Proxima Nova" w:cs="Proxima Nova"/>
          <w:sz w:val="20"/>
          <w:szCs w:val="20"/>
        </w:rPr>
      </w:pPr>
    </w:p>
    <w:p w14:paraId="73364A18" w14:textId="6E11226A" w:rsidR="000F3344" w:rsidRDefault="00D200AD">
      <w:pPr>
        <w:numPr>
          <w:ilvl w:val="0"/>
          <w:numId w:val="5"/>
        </w:numPr>
        <w:pBdr>
          <w:top w:val="nil"/>
          <w:left w:val="nil"/>
          <w:bottom w:val="nil"/>
          <w:right w:val="nil"/>
          <w:between w:val="nil"/>
        </w:pBdr>
        <w:jc w:val="both"/>
        <w:rPr>
          <w:rFonts w:ascii="Calibri" w:eastAsia="Calibri" w:hAnsi="Calibri" w:cs="Calibri"/>
          <w:b/>
          <w:i/>
          <w:color w:val="000000"/>
          <w:sz w:val="20"/>
          <w:szCs w:val="20"/>
        </w:rPr>
      </w:pPr>
      <w:r>
        <w:rPr>
          <w:rFonts w:ascii="Proxima Nova" w:eastAsia="Proxima Nova" w:hAnsi="Proxima Nova" w:cs="Proxima Nova"/>
          <w:b/>
          <w:i/>
          <w:color w:val="000000"/>
          <w:sz w:val="20"/>
          <w:szCs w:val="20"/>
        </w:rPr>
        <w:t>Valoración de la documentación, ejercicios</w:t>
      </w:r>
      <w:r>
        <w:rPr>
          <w:rFonts w:ascii="Proxima Nova" w:eastAsia="Proxima Nova" w:hAnsi="Proxima Nova" w:cs="Proxima Nova"/>
          <w:b/>
          <w:i/>
          <w:sz w:val="20"/>
          <w:szCs w:val="20"/>
        </w:rPr>
        <w:t>-</w:t>
      </w:r>
      <w:r>
        <w:rPr>
          <w:rFonts w:ascii="Proxima Nova" w:eastAsia="Proxima Nova" w:hAnsi="Proxima Nova" w:cs="Proxima Nova"/>
          <w:b/>
          <w:i/>
          <w:color w:val="000000"/>
          <w:sz w:val="20"/>
          <w:szCs w:val="20"/>
        </w:rPr>
        <w:t>prueba</w:t>
      </w:r>
      <w:r>
        <w:rPr>
          <w:rFonts w:ascii="Proxima Nova" w:eastAsia="Proxima Nova" w:hAnsi="Proxima Nova" w:cs="Proxima Nova"/>
          <w:b/>
          <w:i/>
          <w:sz w:val="20"/>
          <w:szCs w:val="20"/>
        </w:rPr>
        <w:t>s</w:t>
      </w:r>
      <w:r>
        <w:rPr>
          <w:rFonts w:ascii="Proxima Nova" w:eastAsia="Proxima Nova" w:hAnsi="Proxima Nova" w:cs="Proxima Nova"/>
          <w:b/>
          <w:i/>
          <w:color w:val="000000"/>
          <w:sz w:val="20"/>
          <w:szCs w:val="20"/>
        </w:rPr>
        <w:t xml:space="preserve"> de selección y entrevistas: </w:t>
      </w:r>
      <w:r>
        <w:rPr>
          <w:rFonts w:ascii="Proxima Nova" w:eastAsia="Proxima Nova" w:hAnsi="Proxima Nova" w:cs="Proxima Nova"/>
          <w:color w:val="000000"/>
          <w:sz w:val="20"/>
          <w:szCs w:val="20"/>
        </w:rPr>
        <w:t>Para el proceso de valoración de la documentación allegada, ejercicios</w:t>
      </w:r>
      <w:r>
        <w:rPr>
          <w:rFonts w:ascii="Proxima Nova" w:eastAsia="Proxima Nova" w:hAnsi="Proxima Nova" w:cs="Proxima Nova"/>
          <w:sz w:val="20"/>
          <w:szCs w:val="20"/>
        </w:rPr>
        <w:t>-</w:t>
      </w:r>
      <w:r>
        <w:rPr>
          <w:rFonts w:ascii="Proxima Nova" w:eastAsia="Proxima Nova" w:hAnsi="Proxima Nova" w:cs="Proxima Nova"/>
          <w:color w:val="000000"/>
          <w:sz w:val="20"/>
          <w:szCs w:val="20"/>
        </w:rPr>
        <w:t xml:space="preserve">pruebas de selección y entrevista, se conformará al interior de </w:t>
      </w:r>
      <w:r w:rsidR="0002233D">
        <w:rPr>
          <w:rFonts w:ascii="Proxima Nova" w:eastAsia="Proxima Nova" w:hAnsi="Proxima Nova" w:cs="Proxima Nova"/>
          <w:sz w:val="20"/>
          <w:szCs w:val="20"/>
        </w:rPr>
        <w:t>la</w:t>
      </w:r>
      <w:r>
        <w:rPr>
          <w:rFonts w:ascii="Proxima Nova" w:eastAsia="Proxima Nova" w:hAnsi="Proxima Nova" w:cs="Proxima Nova"/>
          <w:color w:val="000000"/>
          <w:sz w:val="20"/>
          <w:szCs w:val="20"/>
        </w:rPr>
        <w:t xml:space="preserve"> Facultad, un Jurado Evaluador. Las consideraciones y criterios definidos por el Jurado Evaluador para seleccionar las hojas de vida serán de uso interno y de conocimiento discrecional de </w:t>
      </w:r>
      <w:r w:rsidR="0067277B">
        <w:rPr>
          <w:rFonts w:ascii="Proxima Nova" w:eastAsia="Proxima Nova" w:hAnsi="Proxima Nova" w:cs="Proxima Nova"/>
          <w:color w:val="000000"/>
          <w:sz w:val="20"/>
          <w:szCs w:val="20"/>
        </w:rPr>
        <w:t>Utadeo</w:t>
      </w:r>
      <w:r>
        <w:rPr>
          <w:rFonts w:ascii="Proxima Nova" w:eastAsia="Proxima Nova" w:hAnsi="Proxima Nova" w:cs="Proxima Nova"/>
          <w:color w:val="000000"/>
          <w:sz w:val="20"/>
          <w:szCs w:val="20"/>
        </w:rPr>
        <w:t xml:space="preserve">. </w:t>
      </w:r>
      <w:r w:rsidRPr="000E3E17">
        <w:rPr>
          <w:rFonts w:ascii="Proxima Nova" w:eastAsia="Proxima Nova" w:hAnsi="Proxima Nova" w:cs="Proxima Nova"/>
          <w:b/>
          <w:color w:val="000000"/>
          <w:sz w:val="20"/>
          <w:szCs w:val="20"/>
          <w:highlight w:val="yellow"/>
        </w:rPr>
        <w:t xml:space="preserve">Entre el </w:t>
      </w:r>
      <w:r w:rsidR="00903B47">
        <w:rPr>
          <w:rFonts w:ascii="Proxima Nova" w:eastAsia="Proxima Nova" w:hAnsi="Proxima Nova" w:cs="Proxima Nova"/>
          <w:b/>
          <w:sz w:val="20"/>
          <w:szCs w:val="20"/>
          <w:highlight w:val="yellow"/>
        </w:rPr>
        <w:t xml:space="preserve">4 y </w:t>
      </w:r>
      <w:r w:rsidR="008F2F2B">
        <w:rPr>
          <w:rFonts w:ascii="Proxima Nova" w:eastAsia="Proxima Nova" w:hAnsi="Proxima Nova" w:cs="Proxima Nova"/>
          <w:b/>
          <w:sz w:val="20"/>
          <w:szCs w:val="20"/>
          <w:highlight w:val="yellow"/>
        </w:rPr>
        <w:t>el 7</w:t>
      </w:r>
      <w:r w:rsidRPr="000E3E17">
        <w:rPr>
          <w:rFonts w:ascii="Proxima Nova" w:eastAsia="Proxima Nova" w:hAnsi="Proxima Nova" w:cs="Proxima Nova"/>
          <w:b/>
          <w:color w:val="000000"/>
          <w:sz w:val="20"/>
          <w:szCs w:val="20"/>
          <w:highlight w:val="yellow"/>
        </w:rPr>
        <w:t xml:space="preserve"> de</w:t>
      </w:r>
      <w:r w:rsidRPr="000E3E17">
        <w:rPr>
          <w:rFonts w:ascii="Proxima Nova" w:eastAsia="Proxima Nova" w:hAnsi="Proxima Nova" w:cs="Proxima Nova"/>
          <w:b/>
          <w:sz w:val="20"/>
          <w:szCs w:val="20"/>
          <w:highlight w:val="yellow"/>
        </w:rPr>
        <w:t xml:space="preserve"> </w:t>
      </w:r>
      <w:r w:rsidR="00903B47">
        <w:rPr>
          <w:rFonts w:ascii="Proxima Nova" w:eastAsia="Proxima Nova" w:hAnsi="Proxima Nova" w:cs="Proxima Nova"/>
          <w:b/>
          <w:sz w:val="20"/>
          <w:szCs w:val="20"/>
          <w:highlight w:val="yellow"/>
        </w:rPr>
        <w:t xml:space="preserve">julio </w:t>
      </w:r>
      <w:r w:rsidRPr="000E3E17">
        <w:rPr>
          <w:rFonts w:ascii="Proxima Nova" w:eastAsia="Proxima Nova" w:hAnsi="Proxima Nova" w:cs="Proxima Nova"/>
          <w:b/>
          <w:color w:val="000000"/>
          <w:sz w:val="20"/>
          <w:szCs w:val="20"/>
          <w:highlight w:val="yellow"/>
        </w:rPr>
        <w:t>de 202</w:t>
      </w:r>
      <w:r w:rsidR="000E3E17" w:rsidRPr="000E3E17">
        <w:rPr>
          <w:rFonts w:ascii="Proxima Nova" w:eastAsia="Proxima Nova" w:hAnsi="Proxima Nova" w:cs="Proxima Nova"/>
          <w:b/>
          <w:sz w:val="20"/>
          <w:szCs w:val="20"/>
          <w:highlight w:val="yellow"/>
        </w:rPr>
        <w:t>5</w:t>
      </w:r>
      <w:r>
        <w:rPr>
          <w:rFonts w:ascii="Proxima Nova" w:eastAsia="Proxima Nova" w:hAnsi="Proxima Nova" w:cs="Proxima Nova"/>
          <w:color w:val="000000"/>
          <w:sz w:val="20"/>
          <w:szCs w:val="20"/>
        </w:rPr>
        <w:t xml:space="preserve"> se comunicará a los candidatos preseleccionados la fecha, la hora y el lugar </w:t>
      </w:r>
      <w:r>
        <w:rPr>
          <w:rFonts w:ascii="Proxima Nova" w:eastAsia="Proxima Nova" w:hAnsi="Proxima Nova" w:cs="Proxima Nova"/>
          <w:color w:val="000000"/>
          <w:sz w:val="20"/>
          <w:szCs w:val="20"/>
        </w:rPr>
        <w:lastRenderedPageBreak/>
        <w:t>de l</w:t>
      </w:r>
      <w:r>
        <w:rPr>
          <w:rFonts w:ascii="Proxima Nova" w:eastAsia="Proxima Nova" w:hAnsi="Proxima Nova" w:cs="Proxima Nova"/>
          <w:sz w:val="20"/>
          <w:szCs w:val="20"/>
        </w:rPr>
        <w:t xml:space="preserve">os ejercicios-prueba y las </w:t>
      </w:r>
      <w:r>
        <w:rPr>
          <w:rFonts w:ascii="Proxima Nova" w:eastAsia="Proxima Nova" w:hAnsi="Proxima Nova" w:cs="Proxima Nova"/>
          <w:color w:val="000000"/>
          <w:sz w:val="20"/>
          <w:szCs w:val="20"/>
        </w:rPr>
        <w:t>entrevistas y</w:t>
      </w:r>
      <w:r>
        <w:rPr>
          <w:rFonts w:ascii="Proxima Nova" w:eastAsia="Proxima Nova" w:hAnsi="Proxima Nova" w:cs="Proxima Nova"/>
          <w:sz w:val="20"/>
          <w:szCs w:val="20"/>
        </w:rPr>
        <w:t xml:space="preserve"> a los demás candidatos la no continuidad en el proceso</w:t>
      </w:r>
      <w:r>
        <w:rPr>
          <w:rFonts w:ascii="Proxima Nova" w:eastAsia="Proxima Nova" w:hAnsi="Proxima Nova" w:cs="Proxima Nova"/>
          <w:color w:val="000000"/>
          <w:sz w:val="20"/>
          <w:szCs w:val="20"/>
        </w:rPr>
        <w:t xml:space="preserve">. </w:t>
      </w:r>
      <w:r>
        <w:rPr>
          <w:rFonts w:ascii="Proxima Nova" w:eastAsia="Proxima Nova" w:hAnsi="Proxima Nova" w:cs="Proxima Nova"/>
          <w:b/>
          <w:color w:val="000000"/>
          <w:sz w:val="20"/>
          <w:szCs w:val="20"/>
        </w:rPr>
        <w:t xml:space="preserve">Las aplicaciones que no cumplan con la totalidad de los requisitos establecidos o se alleguen con documentación incompleta, serán excluidas del proceso en esta etapa. </w:t>
      </w:r>
    </w:p>
    <w:p w14:paraId="73364A19" w14:textId="77777777" w:rsidR="000F3344" w:rsidRDefault="000F3344">
      <w:pPr>
        <w:pBdr>
          <w:top w:val="nil"/>
          <w:left w:val="nil"/>
          <w:bottom w:val="nil"/>
          <w:right w:val="nil"/>
          <w:between w:val="nil"/>
        </w:pBdr>
        <w:jc w:val="both"/>
        <w:rPr>
          <w:rFonts w:ascii="Proxima Nova" w:eastAsia="Proxima Nova" w:hAnsi="Proxima Nova" w:cs="Proxima Nova"/>
          <w:color w:val="000000"/>
          <w:sz w:val="20"/>
          <w:szCs w:val="20"/>
          <w:u w:val="single"/>
        </w:rPr>
      </w:pPr>
    </w:p>
    <w:p w14:paraId="78771B72" w14:textId="6B300401" w:rsidR="000E3E17" w:rsidRDefault="00D200AD" w:rsidP="000E3E17">
      <w:pPr>
        <w:numPr>
          <w:ilvl w:val="0"/>
          <w:numId w:val="5"/>
        </w:numPr>
        <w:pBdr>
          <w:top w:val="nil"/>
          <w:left w:val="nil"/>
          <w:bottom w:val="nil"/>
          <w:right w:val="nil"/>
          <w:between w:val="nil"/>
        </w:pBdr>
        <w:jc w:val="both"/>
        <w:rPr>
          <w:rFonts w:ascii="Proxima Nova" w:eastAsia="Proxima Nova" w:hAnsi="Proxima Nova" w:cs="Proxima Nova"/>
          <w:sz w:val="20"/>
          <w:szCs w:val="20"/>
        </w:rPr>
      </w:pPr>
      <w:r>
        <w:rPr>
          <w:rFonts w:ascii="Proxima Nova" w:eastAsia="Proxima Nova" w:hAnsi="Proxima Nova" w:cs="Proxima Nova"/>
          <w:b/>
          <w:i/>
          <w:color w:val="000000"/>
          <w:sz w:val="20"/>
          <w:szCs w:val="20"/>
        </w:rPr>
        <w:t xml:space="preserve">Consolidación de resultados y presentación de ganadores: </w:t>
      </w:r>
      <w:r>
        <w:rPr>
          <w:rFonts w:ascii="Proxima Nova" w:eastAsia="Proxima Nova" w:hAnsi="Proxima Nova" w:cs="Proxima Nova"/>
          <w:color w:val="000000"/>
          <w:sz w:val="20"/>
          <w:szCs w:val="20"/>
        </w:rPr>
        <w:t xml:space="preserve">Concluidas las etapas anteriores, el Comité de Clasificación y Promoción Profesoral </w:t>
      </w:r>
      <w:r>
        <w:rPr>
          <w:rFonts w:ascii="Proxima Nova" w:eastAsia="Proxima Nova" w:hAnsi="Proxima Nova" w:cs="Proxima Nova"/>
          <w:sz w:val="20"/>
          <w:szCs w:val="20"/>
        </w:rPr>
        <w:t>ratifica</w:t>
      </w:r>
      <w:r w:rsidR="0002233D">
        <w:rPr>
          <w:rFonts w:ascii="Proxima Nova" w:eastAsia="Proxima Nova" w:hAnsi="Proxima Nova" w:cs="Proxima Nova"/>
          <w:sz w:val="20"/>
          <w:szCs w:val="20"/>
        </w:rPr>
        <w:t>rá</w:t>
      </w:r>
      <w:r>
        <w:rPr>
          <w:rFonts w:ascii="Proxima Nova" w:eastAsia="Proxima Nova" w:hAnsi="Proxima Nova" w:cs="Proxima Nova"/>
          <w:sz w:val="20"/>
          <w:szCs w:val="20"/>
        </w:rPr>
        <w:t xml:space="preserve"> el cumplimiento de los requisitos de</w:t>
      </w:r>
      <w:r w:rsidR="000E3E17">
        <w:rPr>
          <w:rFonts w:ascii="Proxima Nova" w:eastAsia="Proxima Nova" w:hAnsi="Proxima Nova" w:cs="Proxima Nova"/>
          <w:sz w:val="20"/>
          <w:szCs w:val="20"/>
        </w:rPr>
        <w:t>l</w:t>
      </w:r>
      <w:r>
        <w:rPr>
          <w:rFonts w:ascii="Proxima Nova" w:eastAsia="Proxima Nova" w:hAnsi="Proxima Nova" w:cs="Proxima Nova"/>
          <w:sz w:val="20"/>
          <w:szCs w:val="20"/>
        </w:rPr>
        <w:t xml:space="preserve"> candidato seleccionado</w:t>
      </w:r>
      <w:r w:rsidR="000E3E17">
        <w:rPr>
          <w:rFonts w:ascii="Proxima Nova" w:eastAsia="Proxima Nova" w:hAnsi="Proxima Nova" w:cs="Proxima Nova"/>
          <w:sz w:val="20"/>
          <w:szCs w:val="20"/>
        </w:rPr>
        <w:t>.</w:t>
      </w:r>
    </w:p>
    <w:p w14:paraId="0C64C9CC" w14:textId="77777777" w:rsidR="000E3E17" w:rsidRDefault="000E3E17" w:rsidP="000E3E17">
      <w:pPr>
        <w:pStyle w:val="Prrafodelista"/>
        <w:rPr>
          <w:rFonts w:ascii="Proxima Nova" w:eastAsia="Proxima Nova" w:hAnsi="Proxima Nova" w:cs="Proxima Nova"/>
          <w:b/>
          <w:color w:val="000000"/>
          <w:sz w:val="20"/>
          <w:szCs w:val="20"/>
        </w:rPr>
      </w:pPr>
    </w:p>
    <w:p w14:paraId="73364A21" w14:textId="3AA2DAED" w:rsidR="000F3344" w:rsidRDefault="00D200AD" w:rsidP="000E3E17">
      <w:pPr>
        <w:numPr>
          <w:ilvl w:val="0"/>
          <w:numId w:val="5"/>
        </w:numPr>
        <w:pBdr>
          <w:top w:val="nil"/>
          <w:left w:val="nil"/>
          <w:bottom w:val="nil"/>
          <w:right w:val="nil"/>
          <w:between w:val="nil"/>
        </w:pBdr>
        <w:jc w:val="both"/>
        <w:rPr>
          <w:rFonts w:ascii="Proxima Nova" w:eastAsia="Proxima Nova" w:hAnsi="Proxima Nova" w:cs="Proxima Nova"/>
          <w:sz w:val="20"/>
          <w:szCs w:val="20"/>
        </w:rPr>
      </w:pPr>
      <w:r w:rsidRPr="000E3E17">
        <w:rPr>
          <w:rFonts w:ascii="Proxima Nova" w:eastAsia="Proxima Nova" w:hAnsi="Proxima Nova" w:cs="Proxima Nova"/>
          <w:b/>
          <w:color w:val="000000"/>
          <w:sz w:val="20"/>
          <w:szCs w:val="20"/>
          <w:highlight w:val="yellow"/>
        </w:rPr>
        <w:t xml:space="preserve">El </w:t>
      </w:r>
      <w:r w:rsidR="00903B47">
        <w:rPr>
          <w:rFonts w:ascii="Proxima Nova" w:eastAsia="Proxima Nova" w:hAnsi="Proxima Nova" w:cs="Proxima Nova"/>
          <w:b/>
          <w:sz w:val="20"/>
          <w:szCs w:val="20"/>
          <w:highlight w:val="yellow"/>
        </w:rPr>
        <w:t xml:space="preserve">11 de julio </w:t>
      </w:r>
      <w:r w:rsidRPr="000E3E17">
        <w:rPr>
          <w:rFonts w:ascii="Proxima Nova" w:eastAsia="Proxima Nova" w:hAnsi="Proxima Nova" w:cs="Proxima Nova"/>
          <w:b/>
          <w:sz w:val="20"/>
          <w:szCs w:val="20"/>
          <w:highlight w:val="yellow"/>
        </w:rPr>
        <w:t>de 202</w:t>
      </w:r>
      <w:r w:rsidR="000E3E17" w:rsidRPr="000E3E17">
        <w:rPr>
          <w:rFonts w:ascii="Proxima Nova" w:eastAsia="Proxima Nova" w:hAnsi="Proxima Nova" w:cs="Proxima Nova"/>
          <w:b/>
          <w:sz w:val="20"/>
          <w:szCs w:val="20"/>
          <w:highlight w:val="yellow"/>
        </w:rPr>
        <w:t>5</w:t>
      </w:r>
      <w:r>
        <w:rPr>
          <w:rFonts w:ascii="Proxima Nova" w:eastAsia="Proxima Nova" w:hAnsi="Proxima Nova" w:cs="Proxima Nova"/>
          <w:sz w:val="20"/>
          <w:szCs w:val="20"/>
        </w:rPr>
        <w:t xml:space="preserve"> se notificará a</w:t>
      </w:r>
      <w:r w:rsidR="000E3E17">
        <w:rPr>
          <w:rFonts w:ascii="Proxima Nova" w:eastAsia="Proxima Nova" w:hAnsi="Proxima Nova" w:cs="Proxima Nova"/>
          <w:sz w:val="20"/>
          <w:szCs w:val="20"/>
        </w:rPr>
        <w:t xml:space="preserve">l </w:t>
      </w:r>
      <w:r>
        <w:rPr>
          <w:rFonts w:ascii="Proxima Nova" w:eastAsia="Proxima Nova" w:hAnsi="Proxima Nova" w:cs="Proxima Nova"/>
          <w:sz w:val="20"/>
          <w:szCs w:val="20"/>
        </w:rPr>
        <w:t xml:space="preserve">candidato el resultado de su proceso. </w:t>
      </w:r>
    </w:p>
    <w:p w14:paraId="73364A22" w14:textId="77777777" w:rsidR="000F3344" w:rsidRDefault="000F3344">
      <w:pPr>
        <w:pBdr>
          <w:top w:val="nil"/>
          <w:left w:val="nil"/>
          <w:bottom w:val="nil"/>
          <w:right w:val="nil"/>
          <w:between w:val="nil"/>
        </w:pBdr>
        <w:ind w:left="720"/>
        <w:jc w:val="both"/>
        <w:rPr>
          <w:rFonts w:ascii="Proxima Nova" w:eastAsia="Proxima Nova" w:hAnsi="Proxima Nova" w:cs="Proxima Nova"/>
          <w:sz w:val="20"/>
          <w:szCs w:val="20"/>
        </w:rPr>
      </w:pPr>
    </w:p>
    <w:p w14:paraId="73364A23" w14:textId="09407296" w:rsidR="000F3344" w:rsidRDefault="00D200AD">
      <w:pPr>
        <w:pBdr>
          <w:top w:val="nil"/>
          <w:left w:val="nil"/>
          <w:bottom w:val="nil"/>
          <w:right w:val="nil"/>
          <w:between w:val="nil"/>
        </w:pBdr>
        <w:jc w:val="both"/>
        <w:rPr>
          <w:rFonts w:ascii="Proxima Nova" w:eastAsia="Proxima Nova" w:hAnsi="Proxima Nova" w:cs="Proxima Nova"/>
          <w:sz w:val="20"/>
          <w:szCs w:val="20"/>
        </w:rPr>
      </w:pPr>
      <w:r>
        <w:rPr>
          <w:rFonts w:ascii="Proxima Nova" w:eastAsia="Proxima Nova" w:hAnsi="Proxima Nova" w:cs="Proxima Nova"/>
          <w:b/>
          <w:sz w:val="20"/>
          <w:szCs w:val="20"/>
        </w:rPr>
        <w:t>Nota:</w:t>
      </w:r>
      <w:r>
        <w:rPr>
          <w:rFonts w:ascii="Proxima Nova" w:eastAsia="Proxima Nova" w:hAnsi="Proxima Nova" w:cs="Proxima Nova"/>
          <w:sz w:val="20"/>
          <w:szCs w:val="20"/>
        </w:rPr>
        <w:t xml:space="preserve"> La asignación salarial mensual para el año 202</w:t>
      </w:r>
      <w:r w:rsidR="000E3E17">
        <w:rPr>
          <w:rFonts w:ascii="Proxima Nova" w:eastAsia="Proxima Nova" w:hAnsi="Proxima Nova" w:cs="Proxima Nova"/>
          <w:sz w:val="20"/>
          <w:szCs w:val="20"/>
        </w:rPr>
        <w:t>5</w:t>
      </w:r>
      <w:r>
        <w:rPr>
          <w:rFonts w:ascii="Proxima Nova" w:eastAsia="Proxima Nova" w:hAnsi="Proxima Nova" w:cs="Proxima Nova"/>
          <w:sz w:val="20"/>
          <w:szCs w:val="20"/>
        </w:rPr>
        <w:t>, correspondiente a la categoría requerida es:</w:t>
      </w:r>
    </w:p>
    <w:p w14:paraId="73364A24" w14:textId="4FBFA33C" w:rsidR="000F3344" w:rsidRDefault="00D200AD">
      <w:pPr>
        <w:numPr>
          <w:ilvl w:val="0"/>
          <w:numId w:val="2"/>
        </w:numPr>
        <w:pBdr>
          <w:top w:val="nil"/>
          <w:left w:val="nil"/>
          <w:bottom w:val="nil"/>
          <w:right w:val="nil"/>
          <w:between w:val="nil"/>
        </w:pBdr>
        <w:jc w:val="both"/>
        <w:rPr>
          <w:rFonts w:ascii="Proxima Nova" w:eastAsia="Proxima Nova" w:hAnsi="Proxima Nova" w:cs="Proxima Nova"/>
          <w:sz w:val="20"/>
          <w:szCs w:val="20"/>
        </w:rPr>
      </w:pPr>
      <w:r>
        <w:rPr>
          <w:rFonts w:ascii="Proxima Nova" w:eastAsia="Proxima Nova" w:hAnsi="Proxima Nova" w:cs="Proxima Nova"/>
          <w:sz w:val="20"/>
          <w:szCs w:val="20"/>
        </w:rPr>
        <w:t xml:space="preserve">Profesor Asistente 2: </w:t>
      </w:r>
      <w:r w:rsidRPr="000E3E17">
        <w:rPr>
          <w:rFonts w:ascii="Proxima Nova" w:eastAsia="Proxima Nova" w:hAnsi="Proxima Nova" w:cs="Proxima Nova"/>
          <w:sz w:val="20"/>
          <w:szCs w:val="20"/>
          <w:highlight w:val="yellow"/>
        </w:rPr>
        <w:t>COP $</w:t>
      </w:r>
      <w:r w:rsidR="00903B47">
        <w:rPr>
          <w:rFonts w:ascii="Proxima Nova" w:eastAsia="Proxima Nova" w:hAnsi="Proxima Nova" w:cs="Proxima Nova"/>
          <w:sz w:val="20"/>
          <w:szCs w:val="20"/>
          <w:highlight w:val="yellow"/>
        </w:rPr>
        <w:t>7.566.000</w:t>
      </w:r>
      <w:r w:rsidRPr="000E3E17">
        <w:rPr>
          <w:rFonts w:ascii="Proxima Nova" w:eastAsia="Proxima Nova" w:hAnsi="Proxima Nova" w:cs="Proxima Nova"/>
          <w:sz w:val="20"/>
          <w:szCs w:val="20"/>
          <w:highlight w:val="yellow"/>
        </w:rPr>
        <w:t>.</w:t>
      </w:r>
    </w:p>
    <w:p w14:paraId="157C15FE" w14:textId="77777777" w:rsidR="000E3E17" w:rsidRDefault="000E3E17">
      <w:pPr>
        <w:jc w:val="both"/>
        <w:rPr>
          <w:rFonts w:ascii="Proxima Nova" w:eastAsia="Proxima Nova" w:hAnsi="Proxima Nova" w:cs="Proxima Nova"/>
          <w:sz w:val="20"/>
          <w:szCs w:val="20"/>
        </w:rPr>
      </w:pPr>
    </w:p>
    <w:p w14:paraId="73364A28" w14:textId="0878986C" w:rsidR="000F3344" w:rsidRDefault="00D200AD">
      <w:pPr>
        <w:jc w:val="both"/>
        <w:rPr>
          <w:rFonts w:ascii="Proxima Nova" w:eastAsia="Proxima Nova" w:hAnsi="Proxima Nova" w:cs="Proxima Nova"/>
          <w:sz w:val="20"/>
          <w:szCs w:val="20"/>
        </w:rPr>
      </w:pPr>
      <w:r>
        <w:rPr>
          <w:rFonts w:ascii="Proxima Nova" w:eastAsia="Proxima Nova" w:hAnsi="Proxima Nova" w:cs="Proxima Nova"/>
          <w:b/>
          <w:sz w:val="20"/>
          <w:szCs w:val="20"/>
        </w:rPr>
        <w:t>Conflicto de intereses:</w:t>
      </w:r>
      <w:r>
        <w:rPr>
          <w:rFonts w:ascii="Proxima Nova" w:eastAsia="Proxima Nova" w:hAnsi="Proxima Nova" w:cs="Proxima Nova"/>
          <w:sz w:val="20"/>
          <w:szCs w:val="20"/>
        </w:rPr>
        <w:t xml:space="preserve"> todo trabajador, contratista o trabajador independiente deberá declararse impedido para actuar en un asunto propio de la Universidad cuando medie un interés personal o particular directo en su regulación, gestión, control o decisión, o lo tuviere su cónyuge, compañero o compañera permanente, o alguno de sus parientes dentro del cuarto grado de consanguinidad, cuarto de afinidad y cuarto civil, o su socio o socios de hecho o de derecho.</w:t>
      </w:r>
    </w:p>
    <w:p w14:paraId="73364A29" w14:textId="77777777" w:rsidR="000F3344" w:rsidRDefault="000F3344">
      <w:pPr>
        <w:rPr>
          <w:rFonts w:ascii="Calibri" w:eastAsia="Calibri" w:hAnsi="Calibri" w:cs="Calibri"/>
          <w:sz w:val="20"/>
          <w:szCs w:val="20"/>
        </w:rPr>
      </w:pPr>
    </w:p>
    <w:p w14:paraId="73364A2A" w14:textId="7EC79DA4" w:rsidR="000F3344" w:rsidRPr="00E9188D" w:rsidRDefault="00D200AD">
      <w:pPr>
        <w:rPr>
          <w:rFonts w:ascii="Proxima Nova" w:eastAsia="Proxima Nova" w:hAnsi="Proxima Nova" w:cs="Proxima Nova"/>
          <w:sz w:val="20"/>
          <w:szCs w:val="20"/>
        </w:rPr>
      </w:pPr>
      <w:r w:rsidRPr="00E9188D">
        <w:rPr>
          <w:rFonts w:ascii="Proxima Nova" w:eastAsia="Proxima Nova" w:hAnsi="Proxima Nova" w:cs="Proxima Nova"/>
          <w:sz w:val="20"/>
          <w:szCs w:val="20"/>
        </w:rPr>
        <w:t>Informes:</w:t>
      </w:r>
    </w:p>
    <w:p w14:paraId="73364A2D" w14:textId="77777777" w:rsidR="000F3344" w:rsidRDefault="00D200AD" w:rsidP="000E3E17">
      <w:pPr>
        <w:rPr>
          <w:rFonts w:ascii="Proxima Nova" w:eastAsia="Proxima Nova" w:hAnsi="Proxima Nova" w:cs="Proxima Nova"/>
          <w:sz w:val="20"/>
          <w:szCs w:val="20"/>
        </w:rPr>
      </w:pPr>
      <w:bookmarkStart w:id="0" w:name="_heading=h.gjdgxs" w:colFirst="0" w:colLast="0"/>
      <w:bookmarkStart w:id="1" w:name="_heading=h.atcb9gy9ib4" w:colFirst="0" w:colLast="0"/>
      <w:bookmarkEnd w:id="0"/>
      <w:bookmarkEnd w:id="1"/>
      <w:r w:rsidRPr="00E9188D">
        <w:rPr>
          <w:rFonts w:ascii="Proxima Nova" w:eastAsia="Proxima Nova" w:hAnsi="Proxima Nova" w:cs="Proxima Nova"/>
          <w:sz w:val="20"/>
          <w:szCs w:val="20"/>
        </w:rPr>
        <w:t xml:space="preserve">Facultad de Ciencias Sociales: </w:t>
      </w:r>
      <w:hyperlink r:id="rId16">
        <w:r w:rsidRPr="00E9188D">
          <w:rPr>
            <w:rFonts w:ascii="Proxima Nova" w:eastAsia="Proxima Nova" w:hAnsi="Proxima Nova" w:cs="Proxima Nova"/>
            <w:sz w:val="20"/>
            <w:szCs w:val="20"/>
          </w:rPr>
          <w:t>facsociales@utadeo.edu.co</w:t>
        </w:r>
      </w:hyperlink>
      <w:r w:rsidRPr="00E9188D">
        <w:rPr>
          <w:rFonts w:ascii="Proxima Nova" w:eastAsia="Proxima Nova" w:hAnsi="Proxima Nova" w:cs="Proxima Nova"/>
          <w:sz w:val="20"/>
          <w:szCs w:val="20"/>
        </w:rPr>
        <w:t xml:space="preserve"> </w:t>
      </w:r>
    </w:p>
    <w:p w14:paraId="2ADC9C58" w14:textId="77777777" w:rsidR="007464EC" w:rsidRDefault="007464EC" w:rsidP="000E3E17">
      <w:pPr>
        <w:rPr>
          <w:rFonts w:ascii="Proxima Nova" w:eastAsia="Proxima Nova" w:hAnsi="Proxima Nova" w:cs="Proxima Nova"/>
          <w:sz w:val="20"/>
          <w:szCs w:val="20"/>
        </w:rPr>
      </w:pPr>
    </w:p>
    <w:p w14:paraId="36B678C9" w14:textId="77777777" w:rsidR="007464EC" w:rsidRDefault="007464EC" w:rsidP="000E3E17">
      <w:pPr>
        <w:rPr>
          <w:rFonts w:ascii="Proxima Nova" w:eastAsia="Proxima Nova" w:hAnsi="Proxima Nova" w:cs="Proxima Nova"/>
          <w:sz w:val="20"/>
          <w:szCs w:val="20"/>
        </w:rPr>
      </w:pPr>
    </w:p>
    <w:p w14:paraId="05FF1CEB" w14:textId="77777777" w:rsidR="007464EC" w:rsidRDefault="007464EC" w:rsidP="007464EC">
      <w:pPr>
        <w:rPr>
          <w:rFonts w:ascii="Proxima Nova" w:eastAsia="Proxima Nova" w:hAnsi="Proxima Nova" w:cs="Proxima Nova"/>
          <w:sz w:val="20"/>
          <w:szCs w:val="20"/>
        </w:rPr>
      </w:pPr>
    </w:p>
    <w:p w14:paraId="5F8D19B5" w14:textId="77777777" w:rsidR="007464EC" w:rsidRDefault="007464EC" w:rsidP="007464EC">
      <w:pPr>
        <w:rPr>
          <w:rFonts w:ascii="Proxima Nova" w:eastAsia="Proxima Nova" w:hAnsi="Proxima Nova" w:cs="Proxima Nova"/>
          <w:sz w:val="20"/>
          <w:szCs w:val="20"/>
        </w:rPr>
      </w:pPr>
    </w:p>
    <w:p w14:paraId="42D94C7D" w14:textId="77777777" w:rsidR="007464EC" w:rsidRDefault="007464EC" w:rsidP="007464EC">
      <w:pPr>
        <w:rPr>
          <w:rFonts w:ascii="Proxima Nova" w:eastAsia="Proxima Nova" w:hAnsi="Proxima Nova" w:cs="Proxima Nova"/>
          <w:sz w:val="20"/>
          <w:szCs w:val="20"/>
        </w:rPr>
      </w:pPr>
    </w:p>
    <w:p w14:paraId="0CF4EAED" w14:textId="4D227D45" w:rsidR="007464EC" w:rsidRPr="00E9188D" w:rsidRDefault="007464EC" w:rsidP="007464EC">
      <w:pPr>
        <w:rPr>
          <w:rFonts w:ascii="Proxima Nova" w:eastAsia="Proxima Nova" w:hAnsi="Proxima Nova" w:cs="Proxima Nova"/>
          <w:sz w:val="20"/>
          <w:szCs w:val="20"/>
        </w:rPr>
      </w:pPr>
    </w:p>
    <w:sectPr w:rsidR="007464EC" w:rsidRPr="00E9188D">
      <w:pgSz w:w="12240" w:h="15840"/>
      <w:pgMar w:top="1135"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roxima Nova">
    <w:altName w:val="Tahoma"/>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6BD"/>
    <w:multiLevelType w:val="multilevel"/>
    <w:tmpl w:val="96387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5A2C79"/>
    <w:multiLevelType w:val="multilevel"/>
    <w:tmpl w:val="9A88E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637BDE"/>
    <w:multiLevelType w:val="multilevel"/>
    <w:tmpl w:val="804443BC"/>
    <w:lvl w:ilvl="0">
      <w:start w:val="1"/>
      <w:numFmt w:val="decimal"/>
      <w:lvlText w:val="%1."/>
      <w:lvlJc w:val="left"/>
      <w:pPr>
        <w:ind w:left="502" w:hanging="360"/>
      </w:pPr>
      <w:rPr>
        <w:b w:val="0"/>
      </w:rPr>
    </w:lvl>
    <w:lvl w:ilvl="1">
      <w:start w:val="1"/>
      <w:numFmt w:val="bullet"/>
      <w:lvlText w:val="●"/>
      <w:lvlJc w:val="left"/>
      <w:pPr>
        <w:ind w:left="1241" w:hanging="360"/>
      </w:pPr>
      <w:rPr>
        <w:rFonts w:ascii="Noto Sans Symbols" w:eastAsia="Noto Sans Symbols" w:hAnsi="Noto Sans Symbols" w:cs="Noto Sans Symbols"/>
      </w:rPr>
    </w:lvl>
    <w:lvl w:ilvl="2">
      <w:start w:val="1"/>
      <w:numFmt w:val="bullet"/>
      <w:lvlText w:val="■"/>
      <w:lvlJc w:val="left"/>
      <w:pPr>
        <w:ind w:left="1961" w:hanging="360"/>
      </w:pPr>
    </w:lvl>
    <w:lvl w:ilvl="3">
      <w:start w:val="1"/>
      <w:numFmt w:val="decimal"/>
      <w:lvlText w:val="%4."/>
      <w:lvlJc w:val="left"/>
      <w:pPr>
        <w:ind w:left="2681" w:hanging="360"/>
      </w:pPr>
    </w:lvl>
    <w:lvl w:ilvl="4">
      <w:start w:val="1"/>
      <w:numFmt w:val="decimal"/>
      <w:lvlText w:val="%5."/>
      <w:lvlJc w:val="left"/>
      <w:pPr>
        <w:ind w:left="3401" w:hanging="360"/>
      </w:pPr>
    </w:lvl>
    <w:lvl w:ilvl="5">
      <w:start w:val="1"/>
      <w:numFmt w:val="decimal"/>
      <w:lvlText w:val="%6."/>
      <w:lvlJc w:val="left"/>
      <w:pPr>
        <w:ind w:left="4121" w:hanging="360"/>
      </w:pPr>
    </w:lvl>
    <w:lvl w:ilvl="6">
      <w:start w:val="1"/>
      <w:numFmt w:val="decimal"/>
      <w:lvlText w:val="%7."/>
      <w:lvlJc w:val="left"/>
      <w:pPr>
        <w:ind w:left="4841" w:hanging="360"/>
      </w:pPr>
    </w:lvl>
    <w:lvl w:ilvl="7">
      <w:start w:val="1"/>
      <w:numFmt w:val="decimal"/>
      <w:lvlText w:val="%8."/>
      <w:lvlJc w:val="left"/>
      <w:pPr>
        <w:ind w:left="5561" w:hanging="360"/>
      </w:pPr>
    </w:lvl>
    <w:lvl w:ilvl="8">
      <w:start w:val="1"/>
      <w:numFmt w:val="decimal"/>
      <w:lvlText w:val="%9."/>
      <w:lvlJc w:val="left"/>
      <w:pPr>
        <w:ind w:left="6281" w:hanging="360"/>
      </w:pPr>
    </w:lvl>
  </w:abstractNum>
  <w:abstractNum w:abstractNumId="3" w15:restartNumberingAfterBreak="0">
    <w:nsid w:val="149E1AEC"/>
    <w:multiLevelType w:val="multilevel"/>
    <w:tmpl w:val="1EBEA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FD4992"/>
    <w:multiLevelType w:val="multilevel"/>
    <w:tmpl w:val="371A5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49121C"/>
    <w:multiLevelType w:val="multilevel"/>
    <w:tmpl w:val="C33A0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EDC19C2"/>
    <w:multiLevelType w:val="multilevel"/>
    <w:tmpl w:val="48B6D902"/>
    <w:lvl w:ilvl="0">
      <w:start w:val="1"/>
      <w:numFmt w:val="decimal"/>
      <w:lvlText w:val="%1."/>
      <w:lvlJc w:val="left"/>
      <w:pPr>
        <w:ind w:left="720" w:hanging="360"/>
      </w:pPr>
      <w:rPr>
        <w:b w:val="0"/>
        <w:i w:val="0"/>
      </w:r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8756225">
    <w:abstractNumId w:val="0"/>
  </w:num>
  <w:num w:numId="2" w16cid:durableId="1267082881">
    <w:abstractNumId w:val="5"/>
  </w:num>
  <w:num w:numId="3" w16cid:durableId="1082263267">
    <w:abstractNumId w:val="1"/>
  </w:num>
  <w:num w:numId="4" w16cid:durableId="859315992">
    <w:abstractNumId w:val="3"/>
  </w:num>
  <w:num w:numId="5" w16cid:durableId="439884645">
    <w:abstractNumId w:val="6"/>
  </w:num>
  <w:num w:numId="6" w16cid:durableId="508788523">
    <w:abstractNumId w:val="4"/>
  </w:num>
  <w:num w:numId="7" w16cid:durableId="1544752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44"/>
    <w:rsid w:val="0002233D"/>
    <w:rsid w:val="00030332"/>
    <w:rsid w:val="000E3E17"/>
    <w:rsid w:val="000F3344"/>
    <w:rsid w:val="000F5ABD"/>
    <w:rsid w:val="00115B38"/>
    <w:rsid w:val="001977B2"/>
    <w:rsid w:val="001D0E10"/>
    <w:rsid w:val="002243D1"/>
    <w:rsid w:val="00286411"/>
    <w:rsid w:val="00305C0B"/>
    <w:rsid w:val="00361568"/>
    <w:rsid w:val="0039376D"/>
    <w:rsid w:val="00477E76"/>
    <w:rsid w:val="004B50E7"/>
    <w:rsid w:val="00514C26"/>
    <w:rsid w:val="00554E2E"/>
    <w:rsid w:val="005C2F7D"/>
    <w:rsid w:val="00663917"/>
    <w:rsid w:val="0067277B"/>
    <w:rsid w:val="007464EC"/>
    <w:rsid w:val="00791EB2"/>
    <w:rsid w:val="007B2CCA"/>
    <w:rsid w:val="0083435B"/>
    <w:rsid w:val="00895485"/>
    <w:rsid w:val="008F2F2B"/>
    <w:rsid w:val="00903B47"/>
    <w:rsid w:val="00907161"/>
    <w:rsid w:val="00920745"/>
    <w:rsid w:val="00A41083"/>
    <w:rsid w:val="00C07542"/>
    <w:rsid w:val="00D200AD"/>
    <w:rsid w:val="00E1360F"/>
    <w:rsid w:val="00E6023D"/>
    <w:rsid w:val="00E9188D"/>
    <w:rsid w:val="00E924CA"/>
    <w:rsid w:val="00EE4E9B"/>
    <w:rsid w:val="00FA0C6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48CA"/>
  <w15:docId w15:val="{07DB2618-4AB6-430F-9B26-B2CDB9C2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sz w:val="22"/>
        <w:szCs w:val="22"/>
        <w:lang w:val="es-ES"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44"/>
    <w:rPr>
      <w:rFonts w:eastAsia="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Normal1">
    <w:name w:val="Normal1"/>
    <w:basedOn w:val="Normal"/>
    <w:rsid w:val="00163244"/>
    <w:pPr>
      <w:spacing w:before="100" w:beforeAutospacing="1" w:after="100" w:afterAutospacing="1"/>
    </w:pPr>
    <w:rPr>
      <w:rFonts w:ascii="Arial" w:hAnsi="Arial" w:cs="Arial"/>
      <w:color w:val="666666"/>
      <w:sz w:val="20"/>
      <w:szCs w:val="20"/>
    </w:rPr>
  </w:style>
  <w:style w:type="character" w:styleId="Hipervnculo">
    <w:name w:val="Hyperlink"/>
    <w:basedOn w:val="Fuentedeprrafopredeter"/>
    <w:uiPriority w:val="99"/>
    <w:unhideWhenUsed/>
    <w:rsid w:val="00B76838"/>
    <w:rPr>
      <w:color w:val="0000FF"/>
      <w:u w:val="single"/>
    </w:rPr>
  </w:style>
  <w:style w:type="character" w:styleId="Hipervnculovisitado">
    <w:name w:val="FollowedHyperlink"/>
    <w:basedOn w:val="Fuentedeprrafopredeter"/>
    <w:uiPriority w:val="99"/>
    <w:semiHidden/>
    <w:unhideWhenUsed/>
    <w:rsid w:val="008D56E8"/>
    <w:rPr>
      <w:color w:val="800080"/>
      <w:u w:val="single"/>
    </w:rPr>
  </w:style>
  <w:style w:type="paragraph" w:styleId="Prrafodelista">
    <w:name w:val="List Paragraph"/>
    <w:basedOn w:val="Normal"/>
    <w:uiPriority w:val="34"/>
    <w:qFormat/>
    <w:rsid w:val="008D62A8"/>
    <w:pPr>
      <w:ind w:left="720"/>
      <w:contextualSpacing/>
    </w:pPr>
  </w:style>
  <w:style w:type="table" w:styleId="Sombreadomedio1-nfasis5">
    <w:name w:val="Medium Shading 1 Accent 5"/>
    <w:basedOn w:val="Tablanormal"/>
    <w:uiPriority w:val="63"/>
    <w:rsid w:val="00267FD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267FD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extodeglobo">
    <w:name w:val="Balloon Text"/>
    <w:basedOn w:val="Normal"/>
    <w:link w:val="TextodegloboCar"/>
    <w:uiPriority w:val="99"/>
    <w:semiHidden/>
    <w:unhideWhenUsed/>
    <w:rsid w:val="006113A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113A0"/>
    <w:rPr>
      <w:rFonts w:ascii="Lucida Grande" w:eastAsia="Times New Roman" w:hAnsi="Lucida Grande" w:cs="Lucida Grande"/>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70" w:type="dxa"/>
        <w:right w:w="70"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70" w:type="dxa"/>
        <w:right w:w="70" w:type="dxa"/>
      </w:tblCellMar>
    </w:tblPr>
  </w:style>
  <w:style w:type="table" w:customStyle="1" w:styleId="a2">
    <w:basedOn w:val="TableNormal3"/>
    <w:tblPr>
      <w:tblStyleRowBandSize w:val="1"/>
      <w:tblStyleColBandSize w:val="1"/>
      <w:tblCellMar>
        <w:left w:w="70" w:type="dxa"/>
        <w:right w:w="70" w:type="dxa"/>
      </w:tblCellMar>
    </w:tblPr>
  </w:style>
  <w:style w:type="table" w:customStyle="1" w:styleId="a3">
    <w:basedOn w:val="TableNormal3"/>
    <w:tblPr>
      <w:tblStyleRowBandSize w:val="1"/>
      <w:tblStyleColBandSize w:val="1"/>
      <w:tblCellMar>
        <w:left w:w="70" w:type="dxa"/>
        <w:right w:w="70" w:type="dxa"/>
      </w:tblCellMar>
    </w:tblPr>
  </w:style>
  <w:style w:type="table" w:customStyle="1" w:styleId="a4">
    <w:basedOn w:val="TableNormal3"/>
    <w:tblPr>
      <w:tblStyleRowBandSize w:val="1"/>
      <w:tblStyleColBandSize w:val="1"/>
      <w:tblCellMar>
        <w:left w:w="70" w:type="dxa"/>
        <w:right w:w="70" w:type="dxa"/>
      </w:tblCellMar>
    </w:tblPr>
  </w:style>
  <w:style w:type="table" w:customStyle="1" w:styleId="a5">
    <w:basedOn w:val="TableNormal3"/>
    <w:tblPr>
      <w:tblStyleRowBandSize w:val="1"/>
      <w:tblStyleColBandSize w:val="1"/>
      <w:tblCellMar>
        <w:left w:w="70" w:type="dxa"/>
        <w:right w:w="70" w:type="dxa"/>
      </w:tblCellMar>
    </w:tblPr>
  </w:style>
  <w:style w:type="table" w:customStyle="1" w:styleId="a6">
    <w:basedOn w:val="TableNormal3"/>
    <w:tblPr>
      <w:tblStyleRowBandSize w:val="1"/>
      <w:tblStyleColBandSize w:val="1"/>
      <w:tblCellMar>
        <w:left w:w="70" w:type="dxa"/>
        <w:right w:w="70" w:type="dxa"/>
      </w:tblCellMar>
    </w:tblPr>
  </w:style>
  <w:style w:type="table" w:customStyle="1" w:styleId="a7">
    <w:basedOn w:val="TableNormal3"/>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eastAsia="Times New Roman"/>
      <w:sz w:val="20"/>
      <w:szCs w:val="20"/>
    </w:rPr>
  </w:style>
  <w:style w:type="character" w:styleId="Refdecomentario">
    <w:name w:val="annotation reference"/>
    <w:basedOn w:val="Fuentedeprrafopredeter"/>
    <w:uiPriority w:val="99"/>
    <w:semiHidden/>
    <w:unhideWhenUsed/>
    <w:rPr>
      <w:sz w:val="16"/>
      <w:szCs w:val="16"/>
    </w:r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270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ive.google.com/file/d/1i72335RUoN1lua2xfc5UuOTJBc2JebnA/view?usp=shar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tadeoeduco0-my.sharepoint.com/:w:/g/personal/david_cardenas_utadeo_edu_co/ESok74elqrlKrs914SjpzZQB-R6tby61hFfa9EEkd1QnoQ?e=WSgPBq"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acsociales@utadeo.edu.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file/d/1ItDX2lkpaSL_aVmGsSycFVpAeXqNYF74/view?usp=sharing" TargetMode="External"/><Relationship Id="rId5" Type="http://schemas.openxmlformats.org/officeDocument/2006/relationships/numbering" Target="numbering.xml"/><Relationship Id="rId15" Type="http://schemas.openxmlformats.org/officeDocument/2006/relationships/hyperlink" Target="mailto:facsociales@utadeo.edu.co" TargetMode="External"/><Relationship Id="rId10" Type="http://schemas.openxmlformats.org/officeDocument/2006/relationships/hyperlink" Target="https://utadeoeduco0-my.sharepoint.com/:x:/g/personal/david_cardenas_utadeo_edu_co/Ed9M_DiFqcxEtUuzyCGeDWoBSBnioCOpgIRTGAXWnvOXig?e=OquanS" TargetMode="External"/><Relationship Id="rId4" Type="http://schemas.openxmlformats.org/officeDocument/2006/relationships/customXml" Target="../customXml/item4.xml"/><Relationship Id="rId9" Type="http://schemas.openxmlformats.org/officeDocument/2006/relationships/hyperlink" Target="mailto:facsociales@utadeo.edu.co" TargetMode="External"/><Relationship Id="rId14" Type="http://schemas.openxmlformats.org/officeDocument/2006/relationships/hyperlink" Target="mailto:facsociales@utadeo.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59cb62d-4f0d-4cb6-b4f8-f9c80937b7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C67DFA69AF6641A1E91C3EE56E6A16" ma:contentTypeVersion="15" ma:contentTypeDescription="Create a new document." ma:contentTypeScope="" ma:versionID="6b13d84345247db57075d5224602de39">
  <xsd:schema xmlns:xsd="http://www.w3.org/2001/XMLSchema" xmlns:xs="http://www.w3.org/2001/XMLSchema" xmlns:p="http://schemas.microsoft.com/office/2006/metadata/properties" xmlns:ns3="459cb62d-4f0d-4cb6-b4f8-f9c80937b7e1" xmlns:ns4="df8d4446-c4bb-42b1-95ef-118415dec0e8" targetNamespace="http://schemas.microsoft.com/office/2006/metadata/properties" ma:root="true" ma:fieldsID="7f699a2011ba72aaeac55df9a8bc464e" ns3:_="" ns4:_="">
    <xsd:import namespace="459cb62d-4f0d-4cb6-b4f8-f9c80937b7e1"/>
    <xsd:import namespace="df8d4446-c4bb-42b1-95ef-118415dec0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cb62d-4f0d-4cb6-b4f8-f9c80937b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d4446-c4bb-42b1-95ef-118415dec0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Y+NIQXCOOm3uNyG7NSqugTU/NlA==">AMUW2mW3qOINBkBWuJ71kqUsi162vKqAEACztBJfGkdSs7vrKZ6Fnl/U+OCj9NpYUcL49pux+NW+voq53sOaKOGt1mg5ZKGDuHc2tSW3XEpvAw+34mc2F1L1iplLj7Hey4FnHV4gYSlH1sDOmcnom4nGFdSmFfif9ZL2f5ud0jEIqXVBT4DmrSkJCyqqV332FokxNYyOaVtFGAvUoh7K8w4sXoadP5sxgg==</go:docsCustomData>
</go:gDocsCustomXmlDataStorage>
</file>

<file path=customXml/itemProps1.xml><?xml version="1.0" encoding="utf-8"?>
<ds:datastoreItem xmlns:ds="http://schemas.openxmlformats.org/officeDocument/2006/customXml" ds:itemID="{E7F97123-ADAB-427E-A139-7F9E954CCF61}">
  <ds:schemaRefs>
    <ds:schemaRef ds:uri="http://schemas.microsoft.com/office/2006/metadata/properties"/>
    <ds:schemaRef ds:uri="http://schemas.microsoft.com/office/infopath/2007/PartnerControls"/>
    <ds:schemaRef ds:uri="459cb62d-4f0d-4cb6-b4f8-f9c80937b7e1"/>
  </ds:schemaRefs>
</ds:datastoreItem>
</file>

<file path=customXml/itemProps2.xml><?xml version="1.0" encoding="utf-8"?>
<ds:datastoreItem xmlns:ds="http://schemas.openxmlformats.org/officeDocument/2006/customXml" ds:itemID="{34D7EBE4-365C-459D-BD0F-514A4B47087D}">
  <ds:schemaRefs>
    <ds:schemaRef ds:uri="http://schemas.microsoft.com/sharepoint/v3/contenttype/forms"/>
  </ds:schemaRefs>
</ds:datastoreItem>
</file>

<file path=customXml/itemProps3.xml><?xml version="1.0" encoding="utf-8"?>
<ds:datastoreItem xmlns:ds="http://schemas.openxmlformats.org/officeDocument/2006/customXml" ds:itemID="{0606326D-1444-4356-AB50-235EC81D0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cb62d-4f0d-4cb6-b4f8-f9c80937b7e1"/>
    <ds:schemaRef ds:uri="df8d4446-c4bb-42b1-95ef-118415dec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1217</Words>
  <Characters>6697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AMADO DURAN</dc:creator>
  <cp:lastModifiedBy>Laura Esperanza Mosquera Cubides</cp:lastModifiedBy>
  <cp:revision>26</cp:revision>
  <dcterms:created xsi:type="dcterms:W3CDTF">2025-06-10T16:18:00Z</dcterms:created>
  <dcterms:modified xsi:type="dcterms:W3CDTF">2025-06-20T19:50:00Z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0x010100E3C67DFA69AF6641A1E91C3EE56E6A16</vt:lpwstr>
  </property>
</Properties>
</file>