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09C5" w14:textId="195AD861" w:rsidR="00BC43F4" w:rsidRDefault="00BC43F4"/>
    <w:p w14:paraId="2062B115" w14:textId="77777777" w:rsidR="00BC43F4" w:rsidRPr="00736156" w:rsidRDefault="00BC43F4" w:rsidP="00BC43F4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Tí</w:t>
      </w:r>
      <w:r w:rsidRPr="00773DE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tulo</w:t>
      </w:r>
      <w:proofErr w:type="spellEnd"/>
      <w:r w:rsidRPr="0008427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36156">
        <w:rPr>
          <w:rFonts w:ascii="Times New Roman" w:eastAsia="Times New Roman" w:hAnsi="Times New Roman" w:cs="Times New Roman"/>
          <w:sz w:val="28"/>
          <w:szCs w:val="28"/>
          <w:lang w:val="en-US"/>
        </w:rPr>
        <w:t>(14pt Times New Roman)</w:t>
      </w:r>
    </w:p>
    <w:p w14:paraId="011C1573" w14:textId="32221A5D" w:rsidR="00BC43F4" w:rsidRPr="001220A4" w:rsidRDefault="00BC43F4" w:rsidP="00BC43F4">
      <w:pPr>
        <w:spacing w:before="20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1220A4">
        <w:rPr>
          <w:rFonts w:ascii="Times New Roman" w:eastAsia="Times New Roman" w:hAnsi="Times New Roman" w:cs="Times New Roman"/>
          <w:sz w:val="20"/>
          <w:szCs w:val="20"/>
          <w:lang w:val="en-US"/>
        </w:rPr>
        <w:t>P.J.Doe</w:t>
      </w:r>
      <w:proofErr w:type="spellEnd"/>
      <w:r w:rsidRPr="001220A4">
        <w:rPr>
          <w:rFonts w:ascii="Times New Roman" w:eastAsia="Times New Roman" w:hAnsi="Times New Roman" w:cs="Times New Roman"/>
          <w:sz w:val="20"/>
          <w:szCs w:val="20"/>
          <w:lang w:val="en-US"/>
        </w:rPr>
        <w:t>, J. Perez</w:t>
      </w:r>
      <w:r w:rsidRPr="001220A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220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&amp; P. Flowers</w:t>
      </w:r>
      <w:r w:rsidRPr="001220A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220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Times New Roman 1</w:t>
      </w:r>
      <w:r w:rsidR="001220A4"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0</w:t>
      </w:r>
      <w:r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pt</w:t>
      </w:r>
      <w:proofErr w:type="spellEnd"/>
    </w:p>
    <w:p w14:paraId="2D6F9640" w14:textId="5C3B6B7A" w:rsidR="00BC43F4" w:rsidRPr="00551AEE" w:rsidRDefault="00BC43F4" w:rsidP="00BC43F4">
      <w:pPr>
        <w:jc w:val="center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</w:pPr>
      <w:r w:rsidRPr="001220A4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1220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Universidad Santo Tomás</w:t>
      </w:r>
      <w:r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551AEE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Times New Roman 1</w:t>
      </w:r>
      <w:r w:rsidR="001220A4" w:rsidRPr="00551AEE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0</w:t>
      </w:r>
      <w:r w:rsidRPr="00551AEE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551AEE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pt</w:t>
      </w:r>
      <w:proofErr w:type="spellEnd"/>
    </w:p>
    <w:p w14:paraId="2CE3D4F1" w14:textId="36F0FB92" w:rsidR="00BC43F4" w:rsidRPr="001220A4" w:rsidRDefault="00EB2DFA" w:rsidP="00BC43F4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hyperlink r:id="rId6" w:history="1">
        <w:r w:rsidR="00BC43F4" w:rsidRPr="001220A4">
          <w:rPr>
            <w:rStyle w:val="Hipervnculo"/>
            <w:rFonts w:ascii="Times New Roman" w:eastAsia="Times New Roman" w:hAnsi="Times New Roman" w:cs="Times New Roman"/>
            <w:sz w:val="20"/>
            <w:szCs w:val="20"/>
            <w:lang w:val="en-US"/>
          </w:rPr>
          <w:t>pjdoe@santotomas.cl</w:t>
        </w:r>
      </w:hyperlink>
      <w:r w:rsidR="00BC43F4" w:rsidRPr="001220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BC43F4"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Times New Roman 1</w:t>
      </w:r>
      <w:r w:rsidR="001220A4"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0</w:t>
      </w:r>
      <w:r w:rsidR="00BC43F4"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proofErr w:type="spellStart"/>
      <w:r w:rsidR="00BC43F4"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pt</w:t>
      </w:r>
      <w:proofErr w:type="spellEnd"/>
    </w:p>
    <w:p w14:paraId="5D33213D" w14:textId="77777777" w:rsidR="00BC43F4" w:rsidRPr="00736156" w:rsidRDefault="00BC43F4" w:rsidP="001220A4">
      <w:pPr>
        <w:spacing w:before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8F0677" w14:textId="0977E7AA" w:rsidR="00BC43F4" w:rsidRPr="00551AEE" w:rsidRDefault="00BC43F4" w:rsidP="00551AE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CL"/>
        </w:rPr>
      </w:pPr>
      <w:r w:rsidRPr="00551AEE">
        <w:rPr>
          <w:rFonts w:ascii="Times New Roman" w:eastAsia="Times New Roman" w:hAnsi="Times New Roman" w:cs="Times New Roman"/>
          <w:b/>
          <w:sz w:val="24"/>
          <w:szCs w:val="24"/>
          <w:lang w:val="es-CL"/>
        </w:rPr>
        <w:t>Resumen:</w:t>
      </w:r>
    </w:p>
    <w:p w14:paraId="78B18A77" w14:textId="438F3734" w:rsidR="0015090F" w:rsidRPr="00551AEE" w:rsidRDefault="0015090F" w:rsidP="00551AEE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551AEE">
        <w:rPr>
          <w:rFonts w:ascii="Times New Roman" w:eastAsia="Times New Roman" w:hAnsi="Times New Roman" w:cs="Times New Roman"/>
          <w:lang w:val="es-CL"/>
        </w:rPr>
        <w:t>Su resumen debe estar escrito en idioma castellano y no debe exceder las 500 palabras en total. Tenga en cuenta que, si se determina que la escritura en castellano es deficiente, los resúmenes se devolverán a los autores y no se considerarán hasta que cumplan con el estándar de idioma establecido. Los resúmenes con fallas de lenguaje críticas no serán considerados para la revisión y serán devueltos a los autores para su posterior edición. Si el castellano no es el idioma nativo del autor(es), el texto debe ser traducido o editado por un traductor profesional antes de enviarlo. Los autores son totalmente responsables de contratar y pagar estos servicios.</w:t>
      </w:r>
    </w:p>
    <w:p w14:paraId="4E19EDD7" w14:textId="77777777" w:rsidR="0015090F" w:rsidRPr="00551AEE" w:rsidRDefault="0015090F" w:rsidP="00551AEE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551AEE">
        <w:rPr>
          <w:rFonts w:ascii="Times New Roman" w:eastAsia="Times New Roman" w:hAnsi="Times New Roman" w:cs="Times New Roman"/>
          <w:lang w:val="es-CL"/>
        </w:rPr>
        <w:t>El lenguaje apropiado para una publicación técnica internacional debe satisfacer los siguientes requisitos: gramática correcta, construcción cuidadosa de oraciones y sintaxis; Las ideas fluyen de forma natural y lógica, y son fáciles de leer y seguir; El vocabulario se usa apropiadamente (variedad de vocabulario, significados consistentes); Las expresiones son claras y concisas (evite la redundancia, la palabrería, la jerga, la evasión, el uso excesivo de la voz pasiva).</w:t>
      </w:r>
    </w:p>
    <w:p w14:paraId="53C63FA0" w14:textId="77777777" w:rsidR="0015090F" w:rsidRPr="00551AEE" w:rsidRDefault="0015090F" w:rsidP="00551AEE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551AEE">
        <w:rPr>
          <w:rFonts w:ascii="Times New Roman" w:eastAsia="Times New Roman" w:hAnsi="Times New Roman" w:cs="Times New Roman"/>
          <w:lang w:val="es-CL"/>
        </w:rPr>
        <w:t>Los resúmenes no deben contener referencias, bibliografía, viñetas, imágenes o gráficos, ni ningún otro elemento. Deben explicarse los acrónimos o la nomenclatura utilizados en el texto.</w:t>
      </w:r>
    </w:p>
    <w:p w14:paraId="212062E1" w14:textId="789EDBBF" w:rsidR="00BC43F4" w:rsidRPr="00551AEE" w:rsidRDefault="0015090F" w:rsidP="00551AEE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  <w:r w:rsidRPr="00551AEE">
        <w:rPr>
          <w:rFonts w:ascii="Times New Roman" w:eastAsia="Times New Roman" w:hAnsi="Times New Roman" w:cs="Times New Roman"/>
          <w:lang w:val="es-CL"/>
        </w:rPr>
        <w:t xml:space="preserve">Tenga en cuenta que el resumen es </w:t>
      </w:r>
      <w:r w:rsidR="001220A4" w:rsidRPr="00551AEE">
        <w:rPr>
          <w:rFonts w:ascii="Times New Roman" w:eastAsia="Times New Roman" w:hAnsi="Times New Roman" w:cs="Times New Roman"/>
          <w:lang w:val="es-CL"/>
        </w:rPr>
        <w:t xml:space="preserve">de carácter </w:t>
      </w:r>
      <w:r w:rsidRPr="00551AEE">
        <w:rPr>
          <w:rFonts w:ascii="Times New Roman" w:eastAsia="Times New Roman" w:hAnsi="Times New Roman" w:cs="Times New Roman"/>
          <w:lang w:val="es-CL"/>
        </w:rPr>
        <w:t xml:space="preserve">informativo y no debe ser solo un sustituto de las secciones de resumen, conclusiones o resultados. El resumen consiste en una presentación clara y concisa de los puntos más relevantes de la investigación o experiencia, debe estar escrito como una serie secuencial de oraciones compuestas y no como una lista de temas. Evite cubrir dos o más temas, los trabajos deben enfocarse en presentar un tema específico. Su contenido incluye los resultados y conclusiones del trabajo realizado. Evite los conceptos generales o vagos; no es satisfactorio decir "los resultados se discutirán". </w:t>
      </w:r>
      <w:r w:rsidR="001220A4" w:rsidRPr="00551AEE">
        <w:rPr>
          <w:rFonts w:ascii="Times New Roman" w:eastAsia="Times New Roman" w:hAnsi="Times New Roman" w:cs="Times New Roman"/>
          <w:lang w:val="es-CL"/>
        </w:rPr>
        <w:t xml:space="preserve">No es aconsejable un texto de </w:t>
      </w:r>
      <w:r w:rsidR="00551AEE" w:rsidRPr="00551AEE">
        <w:rPr>
          <w:rFonts w:ascii="Times New Roman" w:eastAsia="Times New Roman" w:hAnsi="Times New Roman" w:cs="Times New Roman"/>
          <w:lang w:val="es-CL"/>
        </w:rPr>
        <w:t>autorreferencia</w:t>
      </w:r>
      <w:r w:rsidR="001220A4" w:rsidRPr="00551AEE">
        <w:rPr>
          <w:rFonts w:ascii="Times New Roman" w:eastAsia="Times New Roman" w:hAnsi="Times New Roman" w:cs="Times New Roman"/>
          <w:lang w:val="es-CL"/>
        </w:rPr>
        <w:t xml:space="preserve"> para</w:t>
      </w:r>
      <w:r w:rsidRPr="00551AEE">
        <w:rPr>
          <w:rFonts w:ascii="Times New Roman" w:eastAsia="Times New Roman" w:hAnsi="Times New Roman" w:cs="Times New Roman"/>
          <w:lang w:val="es-CL"/>
        </w:rPr>
        <w:t xml:space="preserve"> la autopromoción o los resúmenes con un enfoque comercial y no se aceptarán para publicación o presentación.</w:t>
      </w:r>
    </w:p>
    <w:p w14:paraId="6B43F67D" w14:textId="467C763D" w:rsidR="00BC43F4" w:rsidRPr="00551AEE" w:rsidRDefault="00BC43F4" w:rsidP="00551AEE">
      <w:pPr>
        <w:spacing w:line="240" w:lineRule="auto"/>
        <w:jc w:val="both"/>
        <w:rPr>
          <w:rFonts w:ascii="Times New Roman" w:hAnsi="Times New Roman" w:cs="Times New Roman"/>
          <w:lang w:val="es-CL"/>
        </w:rPr>
      </w:pPr>
      <w:r w:rsidRPr="00551AEE">
        <w:rPr>
          <w:rFonts w:ascii="Times New Roman" w:hAnsi="Times New Roman" w:cs="Times New Roman"/>
          <w:lang w:val="es-CL"/>
        </w:rPr>
        <w:t>Espacio sencillo</w:t>
      </w:r>
      <w:r w:rsidR="001220A4" w:rsidRPr="00551AEE">
        <w:rPr>
          <w:rFonts w:ascii="Times New Roman" w:hAnsi="Times New Roman" w:cs="Times New Roman"/>
          <w:lang w:val="es-CL"/>
        </w:rPr>
        <w:t xml:space="preserve"> </w:t>
      </w:r>
      <w:r w:rsidRPr="00551AEE">
        <w:rPr>
          <w:rFonts w:ascii="Times New Roman" w:eastAsia="Times New Roman" w:hAnsi="Times New Roman" w:cs="Times New Roman"/>
          <w:color w:val="FF0000"/>
          <w:lang w:val="es-CL"/>
        </w:rPr>
        <w:t xml:space="preserve">Times New </w:t>
      </w:r>
      <w:proofErr w:type="spellStart"/>
      <w:r w:rsidRPr="00551AEE">
        <w:rPr>
          <w:rFonts w:ascii="Times New Roman" w:eastAsia="Times New Roman" w:hAnsi="Times New Roman" w:cs="Times New Roman"/>
          <w:color w:val="FF0000"/>
          <w:lang w:val="es-CL"/>
        </w:rPr>
        <w:t>Roman</w:t>
      </w:r>
      <w:proofErr w:type="spellEnd"/>
      <w:r w:rsidRPr="00551AEE">
        <w:rPr>
          <w:rFonts w:ascii="Times New Roman" w:eastAsia="Times New Roman" w:hAnsi="Times New Roman" w:cs="Times New Roman"/>
          <w:color w:val="FF0000"/>
          <w:lang w:val="es-CL"/>
        </w:rPr>
        <w:t xml:space="preserve"> 1</w:t>
      </w:r>
      <w:r w:rsidR="001220A4" w:rsidRPr="00551AEE">
        <w:rPr>
          <w:rFonts w:ascii="Times New Roman" w:eastAsia="Times New Roman" w:hAnsi="Times New Roman" w:cs="Times New Roman"/>
          <w:color w:val="FF0000"/>
          <w:lang w:val="es-CL"/>
        </w:rPr>
        <w:t>1</w:t>
      </w:r>
      <w:r w:rsidRPr="00551AEE">
        <w:rPr>
          <w:rFonts w:ascii="Times New Roman" w:eastAsia="Times New Roman" w:hAnsi="Times New Roman" w:cs="Times New Roman"/>
          <w:color w:val="FF0000"/>
          <w:lang w:val="es-CL"/>
        </w:rPr>
        <w:t xml:space="preserve"> pt</w:t>
      </w:r>
    </w:p>
    <w:p w14:paraId="547B8DB2" w14:textId="77777777" w:rsidR="00551AEE" w:rsidRDefault="00551AEE" w:rsidP="00551AEE">
      <w:pPr>
        <w:spacing w:line="240" w:lineRule="auto"/>
        <w:rPr>
          <w:rFonts w:ascii="Times New Roman" w:eastAsia="Times New Roman" w:hAnsi="Times New Roman" w:cs="Times New Roman"/>
          <w:color w:val="FF0000"/>
          <w:lang w:val="es-CL"/>
        </w:rPr>
      </w:pPr>
    </w:p>
    <w:p w14:paraId="28F9A038" w14:textId="79412D80" w:rsidR="00BC43F4" w:rsidRPr="004911CF" w:rsidRDefault="00BC43F4" w:rsidP="00551AEE">
      <w:pPr>
        <w:spacing w:line="240" w:lineRule="auto"/>
        <w:rPr>
          <w:rFonts w:ascii="Times New Roman" w:eastAsia="Times New Roman" w:hAnsi="Times New Roman" w:cs="Times New Roman"/>
          <w:color w:val="FF0000"/>
          <w:lang w:val="es-CL"/>
        </w:rPr>
      </w:pPr>
      <w:r w:rsidRPr="004911CF">
        <w:rPr>
          <w:rFonts w:ascii="Times New Roman" w:eastAsia="Times New Roman" w:hAnsi="Times New Roman" w:cs="Times New Roman"/>
          <w:lang w:val="es-CL"/>
        </w:rPr>
        <w:t xml:space="preserve">Palabras clave: </w:t>
      </w:r>
      <w:r w:rsidRPr="004911CF">
        <w:rPr>
          <w:rFonts w:ascii="Times New Roman" w:eastAsia="Times New Roman" w:hAnsi="Times New Roman" w:cs="Times New Roman"/>
          <w:color w:val="FF0000"/>
          <w:lang w:val="es-CL"/>
        </w:rPr>
        <w:t>Times New Roman 1</w:t>
      </w:r>
      <w:r w:rsidR="001220A4" w:rsidRPr="004911CF">
        <w:rPr>
          <w:rFonts w:ascii="Times New Roman" w:eastAsia="Times New Roman" w:hAnsi="Times New Roman" w:cs="Times New Roman"/>
          <w:color w:val="FF0000"/>
          <w:lang w:val="es-CL"/>
        </w:rPr>
        <w:t>1</w:t>
      </w:r>
      <w:r w:rsidRPr="004911CF">
        <w:rPr>
          <w:rFonts w:ascii="Times New Roman" w:eastAsia="Times New Roman" w:hAnsi="Times New Roman" w:cs="Times New Roman"/>
          <w:color w:val="FF0000"/>
          <w:lang w:val="es-CL"/>
        </w:rPr>
        <w:t xml:space="preserve"> pt</w:t>
      </w:r>
    </w:p>
    <w:p w14:paraId="164AB5C3" w14:textId="77777777" w:rsidR="00551AEE" w:rsidRDefault="00551AEE" w:rsidP="00551AEE">
      <w:pPr>
        <w:spacing w:line="240" w:lineRule="auto"/>
        <w:jc w:val="both"/>
        <w:rPr>
          <w:rFonts w:ascii="Times New Roman" w:eastAsia="Times New Roman" w:hAnsi="Times New Roman" w:cs="Times New Roman"/>
          <w:lang w:val="es-CL"/>
        </w:rPr>
      </w:pPr>
    </w:p>
    <w:p w14:paraId="21EEAF1F" w14:textId="77777777" w:rsidR="00551AEE" w:rsidRDefault="00551AEE" w:rsidP="00551AEE">
      <w:pPr>
        <w:spacing w:line="240" w:lineRule="auto"/>
        <w:rPr>
          <w:rFonts w:ascii="Times New Roman" w:eastAsia="Times New Roman" w:hAnsi="Times New Roman" w:cs="Times New Roman"/>
          <w:lang w:val="es-CL"/>
        </w:rPr>
      </w:pPr>
    </w:p>
    <w:p w14:paraId="19226452" w14:textId="77777777" w:rsidR="00551AEE" w:rsidRPr="001220A4" w:rsidRDefault="00551AEE" w:rsidP="00551AEE">
      <w:pP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551AEE">
        <w:rPr>
          <w:rFonts w:ascii="Times New Roman" w:eastAsia="Times New Roman" w:hAnsi="Times New Roman" w:cs="Times New Roman"/>
          <w:sz w:val="20"/>
          <w:szCs w:val="20"/>
          <w:lang w:val="es-CL"/>
        </w:rPr>
        <w:t xml:space="preserve">*Datos de contacto del autor: Departamento/División/Instituto, Organización, Posición, Cargo, dirección postal. </w:t>
      </w:r>
      <w:proofErr w:type="spellStart"/>
      <w:r w:rsidRPr="00551AEE">
        <w:rPr>
          <w:rFonts w:ascii="Times New Roman" w:eastAsia="Times New Roman" w:hAnsi="Times New Roman" w:cs="Times New Roman"/>
          <w:sz w:val="20"/>
          <w:szCs w:val="20"/>
          <w:lang w:val="en-US"/>
        </w:rPr>
        <w:t>Número</w:t>
      </w:r>
      <w:proofErr w:type="spellEnd"/>
      <w:r w:rsidRPr="00551A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+XX </w:t>
      </w:r>
      <w:proofErr w:type="spellStart"/>
      <w:r w:rsidRPr="00551AEE">
        <w:rPr>
          <w:rFonts w:ascii="Times New Roman" w:eastAsia="Times New Roman" w:hAnsi="Times New Roman" w:cs="Times New Roman"/>
          <w:sz w:val="20"/>
          <w:szCs w:val="20"/>
          <w:lang w:val="en-US"/>
        </w:rPr>
        <w:t>XX</w:t>
      </w:r>
      <w:proofErr w:type="spellEnd"/>
      <w:r w:rsidRPr="00551AE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XXXXXXXX. Email: </w:t>
      </w:r>
      <w:hyperlink r:id="rId7" w:history="1">
        <w:r w:rsidRPr="00AE50F6">
          <w:rPr>
            <w:rStyle w:val="Hipervnculo"/>
            <w:rFonts w:ascii="Times New Roman" w:eastAsia="Times New Roman" w:hAnsi="Times New Roman" w:cs="Times New Roman"/>
            <w:sz w:val="20"/>
            <w:szCs w:val="20"/>
            <w:lang w:val="en-US"/>
          </w:rPr>
          <w:t>abcd@abcd.com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Times New Roman 10 </w:t>
      </w:r>
      <w:proofErr w:type="spellStart"/>
      <w:r w:rsidRPr="001220A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pt</w:t>
      </w:r>
      <w:proofErr w:type="spellEnd"/>
    </w:p>
    <w:p w14:paraId="0B845904" w14:textId="1E2F3DBB" w:rsidR="00BC43F4" w:rsidRPr="002E4727" w:rsidRDefault="00BC43F4" w:rsidP="00551AEE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55FE1E3" w14:textId="77777777" w:rsidR="00F0032B" w:rsidRPr="002E4727" w:rsidRDefault="00F0032B" w:rsidP="00551AEE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5EC73405" w14:textId="747864ED" w:rsidR="00F0032B" w:rsidRDefault="00F0032B" w:rsidP="00F0032B">
      <w:pPr>
        <w:rPr>
          <w:rFonts w:ascii="Times New Roman" w:eastAsia="Times New Roman" w:hAnsi="Times New Roman" w:cs="Times New Roman"/>
          <w:lang w:val="es-CL"/>
        </w:rPr>
      </w:pPr>
      <w:r w:rsidRPr="00F0032B">
        <w:rPr>
          <w:rFonts w:ascii="Times New Roman" w:eastAsia="Times New Roman" w:hAnsi="Times New Roman" w:cs="Times New Roman"/>
          <w:lang w:val="es-CL"/>
        </w:rPr>
        <w:t>Referenc</w:t>
      </w:r>
      <w:r w:rsidR="002E4727">
        <w:rPr>
          <w:rFonts w:ascii="Times New Roman" w:eastAsia="Times New Roman" w:hAnsi="Times New Roman" w:cs="Times New Roman"/>
          <w:lang w:val="es-CL"/>
        </w:rPr>
        <w:t>ia</w:t>
      </w:r>
      <w:r w:rsidRPr="00F0032B">
        <w:rPr>
          <w:rFonts w:ascii="Times New Roman" w:eastAsia="Times New Roman" w:hAnsi="Times New Roman" w:cs="Times New Roman"/>
          <w:lang w:val="es-CL"/>
        </w:rPr>
        <w:t>s</w:t>
      </w:r>
      <w:r>
        <w:rPr>
          <w:rFonts w:ascii="Times New Roman" w:eastAsia="Times New Roman" w:hAnsi="Times New Roman" w:cs="Times New Roman"/>
          <w:lang w:val="es-CL"/>
        </w:rPr>
        <w:t>.</w:t>
      </w:r>
    </w:p>
    <w:p w14:paraId="7A18F5AD" w14:textId="78644F70" w:rsidR="00F0032B" w:rsidRPr="00F0032B" w:rsidRDefault="00F0032B" w:rsidP="00F0032B">
      <w:pPr>
        <w:rPr>
          <w:rFonts w:ascii="Times New Roman" w:eastAsia="Times New Roman" w:hAnsi="Times New Roman" w:cs="Times New Roman"/>
          <w:lang w:val="en-US"/>
        </w:rPr>
      </w:pPr>
      <w:r w:rsidRPr="00F0032B">
        <w:rPr>
          <w:rFonts w:ascii="Times New Roman" w:eastAsia="Times New Roman" w:hAnsi="Times New Roman" w:cs="Times New Roman"/>
          <w:lang w:val="es-CL"/>
        </w:rPr>
        <w:t>[1]</w:t>
      </w:r>
      <w:r>
        <w:rPr>
          <w:rFonts w:ascii="Times New Roman" w:eastAsia="Times New Roman" w:hAnsi="Times New Roman" w:cs="Times New Roman"/>
          <w:lang w:val="es-CL"/>
        </w:rPr>
        <w:t xml:space="preserve"> </w:t>
      </w:r>
      <w:r w:rsidRPr="00F0032B">
        <w:rPr>
          <w:rFonts w:ascii="Times New Roman" w:eastAsia="Times New Roman" w:hAnsi="Times New Roman" w:cs="Times New Roman"/>
          <w:lang w:val="es-CL"/>
        </w:rPr>
        <w:t xml:space="preserve">Van </w:t>
      </w:r>
      <w:proofErr w:type="spellStart"/>
      <w:r w:rsidRPr="00F0032B">
        <w:rPr>
          <w:rFonts w:ascii="Times New Roman" w:eastAsia="Times New Roman" w:hAnsi="Times New Roman" w:cs="Times New Roman"/>
          <w:lang w:val="es-CL"/>
        </w:rPr>
        <w:t>der</w:t>
      </w:r>
      <w:proofErr w:type="spellEnd"/>
      <w:r w:rsidRPr="00F0032B">
        <w:rPr>
          <w:rFonts w:ascii="Times New Roman" w:eastAsia="Times New Roman" w:hAnsi="Times New Roman" w:cs="Times New Roman"/>
          <w:lang w:val="es-CL"/>
        </w:rPr>
        <w:t xml:space="preserve"> </w:t>
      </w:r>
      <w:proofErr w:type="spellStart"/>
      <w:r w:rsidRPr="00F0032B">
        <w:rPr>
          <w:rFonts w:ascii="Times New Roman" w:eastAsia="Times New Roman" w:hAnsi="Times New Roman" w:cs="Times New Roman"/>
          <w:lang w:val="es-CL"/>
        </w:rPr>
        <w:t>Geer</w:t>
      </w:r>
      <w:proofErr w:type="spellEnd"/>
      <w:r w:rsidRPr="00F0032B">
        <w:rPr>
          <w:rFonts w:ascii="Times New Roman" w:eastAsia="Times New Roman" w:hAnsi="Times New Roman" w:cs="Times New Roman"/>
          <w:lang w:val="es-CL"/>
        </w:rPr>
        <w:t xml:space="preserve"> J, </w:t>
      </w:r>
      <w:proofErr w:type="spellStart"/>
      <w:r w:rsidRPr="00F0032B">
        <w:rPr>
          <w:rFonts w:ascii="Times New Roman" w:eastAsia="Times New Roman" w:hAnsi="Times New Roman" w:cs="Times New Roman"/>
          <w:lang w:val="es-CL"/>
        </w:rPr>
        <w:t>Hanraads</w:t>
      </w:r>
      <w:proofErr w:type="spellEnd"/>
      <w:r w:rsidRPr="00F0032B">
        <w:rPr>
          <w:rFonts w:ascii="Times New Roman" w:eastAsia="Times New Roman" w:hAnsi="Times New Roman" w:cs="Times New Roman"/>
          <w:lang w:val="es-CL"/>
        </w:rPr>
        <w:t xml:space="preserve"> JAJ, </w:t>
      </w:r>
      <w:proofErr w:type="spellStart"/>
      <w:r w:rsidRPr="00F0032B">
        <w:rPr>
          <w:rFonts w:ascii="Times New Roman" w:eastAsia="Times New Roman" w:hAnsi="Times New Roman" w:cs="Times New Roman"/>
          <w:lang w:val="es-CL"/>
        </w:rPr>
        <w:t>Lupton</w:t>
      </w:r>
      <w:proofErr w:type="spellEnd"/>
      <w:r w:rsidRPr="00F0032B">
        <w:rPr>
          <w:rFonts w:ascii="Times New Roman" w:eastAsia="Times New Roman" w:hAnsi="Times New Roman" w:cs="Times New Roman"/>
          <w:lang w:val="es-CL"/>
        </w:rPr>
        <w:t xml:space="preserve"> RA. </w:t>
      </w:r>
      <w:r w:rsidRPr="00F0032B">
        <w:rPr>
          <w:rFonts w:ascii="Times New Roman" w:eastAsia="Times New Roman" w:hAnsi="Times New Roman" w:cs="Times New Roman"/>
          <w:lang w:val="en-US"/>
        </w:rPr>
        <w:t xml:space="preserve">The art of writing a scientific article. J Sci </w:t>
      </w:r>
      <w:proofErr w:type="spellStart"/>
      <w:r w:rsidRPr="00F0032B">
        <w:rPr>
          <w:rFonts w:ascii="Times New Roman" w:eastAsia="Times New Roman" w:hAnsi="Times New Roman" w:cs="Times New Roman"/>
          <w:lang w:val="en-US"/>
        </w:rPr>
        <w:t>Commun</w:t>
      </w:r>
      <w:proofErr w:type="spellEnd"/>
      <w:r w:rsidRPr="00F0032B">
        <w:rPr>
          <w:rFonts w:ascii="Times New Roman" w:eastAsia="Times New Roman" w:hAnsi="Times New Roman" w:cs="Times New Roman"/>
          <w:lang w:val="en-US"/>
        </w:rPr>
        <w:t xml:space="preserve"> 2000;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F0032B">
        <w:rPr>
          <w:rFonts w:ascii="Times New Roman" w:eastAsia="Times New Roman" w:hAnsi="Times New Roman" w:cs="Times New Roman"/>
          <w:lang w:val="en-US"/>
        </w:rPr>
        <w:t>163:51–9.</w:t>
      </w:r>
    </w:p>
    <w:p w14:paraId="2A95F6F8" w14:textId="339BABA6" w:rsidR="00F0032B" w:rsidRPr="00F0032B" w:rsidRDefault="00F0032B" w:rsidP="00F0032B">
      <w:pPr>
        <w:rPr>
          <w:rFonts w:ascii="Times New Roman" w:eastAsia="Times New Roman" w:hAnsi="Times New Roman" w:cs="Times New Roman"/>
          <w:lang w:val="en-US"/>
        </w:rPr>
      </w:pPr>
      <w:r w:rsidRPr="00F0032B">
        <w:rPr>
          <w:rFonts w:ascii="Times New Roman" w:eastAsia="Times New Roman" w:hAnsi="Times New Roman" w:cs="Times New Roman"/>
          <w:lang w:val="en-US"/>
        </w:rPr>
        <w:t>[2]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F0032B">
        <w:rPr>
          <w:rFonts w:ascii="Times New Roman" w:eastAsia="Times New Roman" w:hAnsi="Times New Roman" w:cs="Times New Roman"/>
          <w:lang w:val="en-US"/>
        </w:rPr>
        <w:t>Strunk Jr W, White EB. The elements of style. 3rd ed. New York: Macmillan; 1979.</w:t>
      </w:r>
    </w:p>
    <w:p w14:paraId="22F7D7DE" w14:textId="161811EE" w:rsidR="00F0032B" w:rsidRPr="00F0032B" w:rsidRDefault="00F0032B" w:rsidP="00F0032B">
      <w:pPr>
        <w:rPr>
          <w:rFonts w:ascii="Times New Roman" w:eastAsia="Times New Roman" w:hAnsi="Times New Roman" w:cs="Times New Roman"/>
          <w:lang w:val="en-US"/>
        </w:rPr>
      </w:pPr>
      <w:r w:rsidRPr="00F0032B">
        <w:rPr>
          <w:rFonts w:ascii="Times New Roman" w:eastAsia="Times New Roman" w:hAnsi="Times New Roman" w:cs="Times New Roman"/>
          <w:lang w:val="en-US"/>
        </w:rPr>
        <w:t>[3]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F0032B">
        <w:rPr>
          <w:rFonts w:ascii="Times New Roman" w:eastAsia="Times New Roman" w:hAnsi="Times New Roman" w:cs="Times New Roman"/>
          <w:lang w:val="en-US"/>
        </w:rPr>
        <w:t>Mettam GR, Adams LB. How to prepare an electronic version of your article. In: Jones BS, Smith RZ, editors. Introduction to the electronic age, New York: E-Publishing Inc; 1999, p. 281–304.</w:t>
      </w:r>
    </w:p>
    <w:p w14:paraId="4D2BBBC2" w14:textId="6801DD59" w:rsidR="00BC43F4" w:rsidRPr="00F0032B" w:rsidRDefault="00F0032B" w:rsidP="00F0032B">
      <w:pPr>
        <w:rPr>
          <w:rFonts w:ascii="Times New Roman" w:eastAsia="Times New Roman" w:hAnsi="Times New Roman" w:cs="Times New Roman"/>
          <w:lang w:val="es-CL"/>
        </w:rPr>
      </w:pPr>
      <w:r w:rsidRPr="004911CF">
        <w:rPr>
          <w:rFonts w:ascii="Times New Roman" w:eastAsia="Times New Roman" w:hAnsi="Times New Roman" w:cs="Times New Roman"/>
          <w:color w:val="FF0000"/>
          <w:lang w:val="es-CL"/>
        </w:rPr>
        <w:t xml:space="preserve">Times New </w:t>
      </w:r>
      <w:proofErr w:type="spellStart"/>
      <w:r w:rsidRPr="004911CF">
        <w:rPr>
          <w:rFonts w:ascii="Times New Roman" w:eastAsia="Times New Roman" w:hAnsi="Times New Roman" w:cs="Times New Roman"/>
          <w:color w:val="FF0000"/>
          <w:lang w:val="es-CL"/>
        </w:rPr>
        <w:t>Roman</w:t>
      </w:r>
      <w:proofErr w:type="spellEnd"/>
      <w:r w:rsidRPr="004911CF">
        <w:rPr>
          <w:rFonts w:ascii="Times New Roman" w:eastAsia="Times New Roman" w:hAnsi="Times New Roman" w:cs="Times New Roman"/>
          <w:color w:val="FF0000"/>
          <w:lang w:val="es-CL"/>
        </w:rPr>
        <w:t xml:space="preserve"> 11 pt</w:t>
      </w:r>
    </w:p>
    <w:sectPr w:rsidR="00BC43F4" w:rsidRPr="00F00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3FE7" w14:textId="77777777" w:rsidR="00EB2DFA" w:rsidRDefault="00EB2DFA" w:rsidP="00BC43F4">
      <w:pPr>
        <w:spacing w:line="240" w:lineRule="auto"/>
      </w:pPr>
      <w:r>
        <w:separator/>
      </w:r>
    </w:p>
  </w:endnote>
  <w:endnote w:type="continuationSeparator" w:id="0">
    <w:p w14:paraId="08DDF8BE" w14:textId="77777777" w:rsidR="00EB2DFA" w:rsidRDefault="00EB2DFA" w:rsidP="00BC4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487" w14:textId="77777777" w:rsidR="004911CF" w:rsidRDefault="004911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647592"/>
      <w:docPartObj>
        <w:docPartGallery w:val="Page Numbers (Bottom of Page)"/>
        <w:docPartUnique/>
      </w:docPartObj>
    </w:sdtPr>
    <w:sdtEndPr/>
    <w:sdtContent>
      <w:p w14:paraId="6B43BA11" w14:textId="38931467" w:rsidR="00BC43F4" w:rsidRDefault="00BC43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6FCB44" w14:textId="77777777" w:rsidR="00BC43F4" w:rsidRDefault="00BC43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A6D9" w14:textId="77777777" w:rsidR="004911CF" w:rsidRDefault="004911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C8A1" w14:textId="77777777" w:rsidR="00EB2DFA" w:rsidRDefault="00EB2DFA" w:rsidP="00BC43F4">
      <w:pPr>
        <w:spacing w:line="240" w:lineRule="auto"/>
      </w:pPr>
      <w:r>
        <w:separator/>
      </w:r>
    </w:p>
  </w:footnote>
  <w:footnote w:type="continuationSeparator" w:id="0">
    <w:p w14:paraId="64999B46" w14:textId="77777777" w:rsidR="00EB2DFA" w:rsidRDefault="00EB2DFA" w:rsidP="00BC43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28E" w14:textId="77777777" w:rsidR="004911CF" w:rsidRDefault="004911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4252"/>
      <w:gridCol w:w="1457"/>
    </w:tblGrid>
    <w:tr w:rsidR="00BC43F4" w:rsidRPr="00BC6741" w14:paraId="09C8DBFB" w14:textId="77777777" w:rsidTr="003952C4">
      <w:trPr>
        <w:trHeight w:val="426"/>
      </w:trPr>
      <w:tc>
        <w:tcPr>
          <w:tcW w:w="3119" w:type="dxa"/>
          <w:tcBorders>
            <w:right w:val="single" w:sz="4" w:space="0" w:color="auto"/>
          </w:tcBorders>
        </w:tcPr>
        <w:p w14:paraId="71267C94" w14:textId="77777777" w:rsidR="003952C4" w:rsidRPr="001220A4" w:rsidRDefault="003952C4" w:rsidP="003952C4">
          <w:pPr>
            <w:jc w:val="right"/>
            <w:rPr>
              <w:rFonts w:ascii="Times New Roman" w:hAnsi="Times New Roman" w:cs="Times New Roman"/>
              <w:b/>
              <w:i/>
              <w:iCs/>
              <w:noProof/>
              <w:color w:val="767171" w:themeColor="background2" w:themeShade="80"/>
              <w:szCs w:val="24"/>
              <w:lang w:val="es-CL"/>
            </w:rPr>
          </w:pPr>
          <w:r w:rsidRPr="001220A4">
            <w:rPr>
              <w:rFonts w:ascii="Times New Roman" w:hAnsi="Times New Roman" w:cs="Times New Roman"/>
              <w:b/>
              <w:i/>
              <w:iCs/>
              <w:noProof/>
              <w:color w:val="767171" w:themeColor="background2" w:themeShade="80"/>
              <w:szCs w:val="24"/>
              <w:lang w:val="es-CL"/>
            </w:rPr>
            <w:t>América</w:t>
          </w:r>
        </w:p>
        <w:p w14:paraId="43BDBCB7" w14:textId="783700CC" w:rsidR="00BC43F4" w:rsidRPr="001220A4" w:rsidRDefault="003952C4" w:rsidP="003952C4">
          <w:pPr>
            <w:jc w:val="right"/>
            <w:rPr>
              <w:rFonts w:ascii="Times New Roman" w:hAnsi="Times New Roman" w:cs="Times New Roman"/>
            </w:rPr>
          </w:pPr>
          <w:r w:rsidRPr="001220A4">
            <w:rPr>
              <w:rFonts w:ascii="Times New Roman" w:hAnsi="Times New Roman" w:cs="Times New Roman"/>
              <w:b/>
              <w:i/>
              <w:iCs/>
              <w:noProof/>
              <w:color w:val="767171" w:themeColor="background2" w:themeShade="80"/>
              <w:szCs w:val="24"/>
              <w:lang w:val="es-CL"/>
            </w:rPr>
            <w:t>Sustentable</w:t>
          </w:r>
        </w:p>
      </w:tc>
      <w:tc>
        <w:tcPr>
          <w:tcW w:w="4252" w:type="dxa"/>
          <w:tcBorders>
            <w:left w:val="single" w:sz="4" w:space="0" w:color="auto"/>
          </w:tcBorders>
        </w:tcPr>
        <w:p w14:paraId="60084B4F" w14:textId="77777777" w:rsidR="003952C4" w:rsidRPr="001220A4" w:rsidRDefault="003952C4" w:rsidP="003952C4">
          <w:pPr>
            <w:jc w:val="center"/>
            <w:rPr>
              <w:rFonts w:ascii="Times New Roman" w:hAnsi="Times New Roman" w:cs="Times New Roman"/>
              <w:b/>
              <w:bCs/>
              <w:color w:val="808080" w:themeColor="background1" w:themeShade="80"/>
              <w:lang w:val="es-CL"/>
            </w:rPr>
          </w:pPr>
        </w:p>
        <w:p w14:paraId="795F16EB" w14:textId="0F1EAD5E" w:rsidR="00BC43F4" w:rsidRPr="001220A4" w:rsidRDefault="00BC43F4" w:rsidP="003952C4">
          <w:pPr>
            <w:rPr>
              <w:rFonts w:ascii="Times New Roman" w:hAnsi="Times New Roman" w:cs="Times New Roman"/>
              <w:b/>
              <w:bCs/>
              <w:lang w:val="es-CL"/>
            </w:rPr>
          </w:pPr>
          <w:r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>1</w:t>
          </w:r>
          <w:r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vertAlign w:val="superscript"/>
              <w:lang w:val="es-CL"/>
            </w:rPr>
            <w:t>er</w:t>
          </w:r>
          <w:r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 xml:space="preserve"> </w:t>
          </w:r>
          <w:r w:rsidR="003952C4"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>Congreso Internacional</w:t>
          </w:r>
          <w:r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 xml:space="preserve"> </w:t>
          </w:r>
          <w:r w:rsidR="004911CF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>–</w:t>
          </w:r>
          <w:r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 xml:space="preserve"> </w:t>
          </w:r>
          <w:r w:rsidR="004911CF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 xml:space="preserve">CAS </w:t>
          </w:r>
          <w:r w:rsidRPr="001220A4">
            <w:rPr>
              <w:rFonts w:ascii="Times New Roman" w:hAnsi="Times New Roman" w:cs="Times New Roman"/>
              <w:b/>
              <w:bCs/>
              <w:color w:val="767171" w:themeColor="background2" w:themeShade="80"/>
              <w:lang w:val="es-CL"/>
            </w:rPr>
            <w:t>2021</w:t>
          </w:r>
        </w:p>
      </w:tc>
      <w:tc>
        <w:tcPr>
          <w:tcW w:w="1457" w:type="dxa"/>
        </w:tcPr>
        <w:p w14:paraId="4FFF2204" w14:textId="77777777" w:rsidR="00BC43F4" w:rsidRPr="00FA7BC3" w:rsidRDefault="00BC43F4" w:rsidP="00BC43F4">
          <w:pPr>
            <w:rPr>
              <w:lang w:val="es-CL"/>
            </w:rPr>
          </w:pPr>
        </w:p>
      </w:tc>
    </w:tr>
  </w:tbl>
  <w:p w14:paraId="5F13D285" w14:textId="77777777" w:rsidR="00BC43F4" w:rsidRPr="00BC43F4" w:rsidRDefault="00BC43F4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9D5A" w14:textId="77777777" w:rsidR="004911CF" w:rsidRDefault="004911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F4"/>
    <w:rsid w:val="001220A4"/>
    <w:rsid w:val="0015090F"/>
    <w:rsid w:val="002E4727"/>
    <w:rsid w:val="003952C4"/>
    <w:rsid w:val="00395F6D"/>
    <w:rsid w:val="004911CF"/>
    <w:rsid w:val="00551AEE"/>
    <w:rsid w:val="00644F5D"/>
    <w:rsid w:val="008D37E2"/>
    <w:rsid w:val="00922325"/>
    <w:rsid w:val="00A07C06"/>
    <w:rsid w:val="00BC43F4"/>
    <w:rsid w:val="00BC6741"/>
    <w:rsid w:val="00E10409"/>
    <w:rsid w:val="00E32575"/>
    <w:rsid w:val="00EB2DFA"/>
    <w:rsid w:val="00F0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6F1BB1"/>
  <w15:chartTrackingRefBased/>
  <w15:docId w15:val="{C4BB7FD5-5664-4D43-84EA-0C8723FD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43F4"/>
    <w:pPr>
      <w:spacing w:after="0" w:line="276" w:lineRule="auto"/>
    </w:pPr>
    <w:rPr>
      <w:rFonts w:ascii="Arial" w:eastAsia="Arial" w:hAnsi="Arial" w:cs="Arial"/>
      <w:lang w:val="en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F4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C43F4"/>
  </w:style>
  <w:style w:type="paragraph" w:styleId="Piedepgina">
    <w:name w:val="footer"/>
    <w:basedOn w:val="Normal"/>
    <w:link w:val="PiedepginaCar"/>
    <w:uiPriority w:val="99"/>
    <w:unhideWhenUsed/>
    <w:rsid w:val="00BC43F4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43F4"/>
  </w:style>
  <w:style w:type="table" w:styleId="Tablaconcuadrcula">
    <w:name w:val="Table Grid"/>
    <w:basedOn w:val="Tablanormal"/>
    <w:uiPriority w:val="59"/>
    <w:unhideWhenUsed/>
    <w:rsid w:val="00BC43F4"/>
    <w:pPr>
      <w:spacing w:after="0" w:line="240" w:lineRule="auto"/>
    </w:pPr>
    <w:rPr>
      <w:rFonts w:ascii="Arial" w:eastAsia="Arial" w:hAnsi="Arial" w:cs="Arial"/>
      <w:lang w:val="en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C4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C43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bcd@abcd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jdoe@santotomas.c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Barraza Alonso</dc:creator>
  <cp:keywords/>
  <dc:description/>
  <cp:lastModifiedBy>Rodrigo Barraza Alonso</cp:lastModifiedBy>
  <cp:revision>9</cp:revision>
  <cp:lastPrinted>2021-06-19T13:45:00Z</cp:lastPrinted>
  <dcterms:created xsi:type="dcterms:W3CDTF">2021-05-05T13:39:00Z</dcterms:created>
  <dcterms:modified xsi:type="dcterms:W3CDTF">2021-07-30T13:35:00Z</dcterms:modified>
</cp:coreProperties>
</file>